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7" w:type="dxa"/>
        <w:tblInd w:w="-34" w:type="dxa"/>
        <w:tblLayout w:type="fixed"/>
        <w:tblLook w:val="0000" w:firstRow="0" w:lastRow="0" w:firstColumn="0" w:lastColumn="0" w:noHBand="0" w:noVBand="0"/>
      </w:tblPr>
      <w:tblGrid>
        <w:gridCol w:w="1309"/>
        <w:gridCol w:w="3328"/>
        <w:gridCol w:w="1814"/>
        <w:gridCol w:w="3756"/>
      </w:tblGrid>
      <w:tr w:rsidR="002B45EB" w:rsidRPr="000F7771" w14:paraId="71A7EC01" w14:textId="77777777" w:rsidTr="00B016AE">
        <w:trPr>
          <w:trHeight w:val="280"/>
        </w:trPr>
        <w:tc>
          <w:tcPr>
            <w:tcW w:w="4637" w:type="dxa"/>
            <w:gridSpan w:val="2"/>
            <w:vAlign w:val="center"/>
          </w:tcPr>
          <w:p w14:paraId="41B6694F" w14:textId="77777777" w:rsidR="002B45EB" w:rsidRPr="000F7771" w:rsidRDefault="002B45EB" w:rsidP="00B016AE">
            <w:pPr>
              <w:tabs>
                <w:tab w:val="center" w:pos="4536"/>
                <w:tab w:val="right" w:pos="9072"/>
              </w:tabs>
              <w:rPr>
                <w:szCs w:val="24"/>
              </w:rPr>
            </w:pPr>
            <w:r w:rsidRPr="000F7771">
              <w:rPr>
                <w:rFonts w:eastAsia="Arial"/>
                <w:b/>
                <w:szCs w:val="24"/>
              </w:rPr>
              <w:t>Møtereferat</w:t>
            </w:r>
          </w:p>
        </w:tc>
        <w:tc>
          <w:tcPr>
            <w:tcW w:w="1814" w:type="dxa"/>
            <w:vAlign w:val="center"/>
          </w:tcPr>
          <w:p w14:paraId="0DF2D5B1" w14:textId="66DB9A29" w:rsidR="002B45EB" w:rsidRPr="0044265F" w:rsidRDefault="0044265F" w:rsidP="00B016AE">
            <w:pPr>
              <w:tabs>
                <w:tab w:val="center" w:pos="4536"/>
                <w:tab w:val="right" w:pos="9072"/>
              </w:tabs>
              <w:rPr>
                <w:b/>
                <w:bCs/>
                <w:szCs w:val="24"/>
              </w:rPr>
            </w:pPr>
            <w:bookmarkStart w:id="0" w:name="30j0zll" w:colFirst="0" w:colLast="0"/>
            <w:bookmarkEnd w:id="0"/>
            <w:r w:rsidRPr="0044265F">
              <w:rPr>
                <w:b/>
                <w:bCs/>
                <w:szCs w:val="24"/>
              </w:rPr>
              <w:t xml:space="preserve">Utstedt: </w:t>
            </w:r>
          </w:p>
        </w:tc>
        <w:tc>
          <w:tcPr>
            <w:tcW w:w="3756" w:type="dxa"/>
            <w:vAlign w:val="center"/>
          </w:tcPr>
          <w:p w14:paraId="37FCA08C" w14:textId="7290B7C5" w:rsidR="002B45EB" w:rsidRPr="00835C1E" w:rsidRDefault="0044265F" w:rsidP="00B016AE">
            <w:pPr>
              <w:tabs>
                <w:tab w:val="center" w:pos="4536"/>
                <w:tab w:val="right" w:pos="9072"/>
              </w:tabs>
              <w:rPr>
                <w:bCs/>
                <w:szCs w:val="24"/>
              </w:rPr>
            </w:pPr>
            <w:bookmarkStart w:id="1" w:name="1fob9te" w:colFirst="0" w:colLast="0"/>
            <w:bookmarkStart w:id="2" w:name="3znysh7" w:colFirst="0" w:colLast="0"/>
            <w:bookmarkEnd w:id="1"/>
            <w:bookmarkEnd w:id="2"/>
            <w:r w:rsidRPr="00835C1E">
              <w:rPr>
                <w:rFonts w:eastAsia="Arial"/>
                <w:bCs/>
                <w:szCs w:val="24"/>
              </w:rPr>
              <w:t>23.3.2020</w:t>
            </w:r>
          </w:p>
        </w:tc>
      </w:tr>
      <w:tr w:rsidR="002B45EB" w:rsidRPr="000F7771" w14:paraId="117256D1" w14:textId="77777777" w:rsidTr="00B016AE">
        <w:trPr>
          <w:trHeight w:val="280"/>
        </w:trPr>
        <w:tc>
          <w:tcPr>
            <w:tcW w:w="4637" w:type="dxa"/>
            <w:gridSpan w:val="2"/>
            <w:vAlign w:val="center"/>
          </w:tcPr>
          <w:p w14:paraId="5215D7B3" w14:textId="77777777" w:rsidR="002B45EB" w:rsidRPr="000F7771" w:rsidRDefault="002B45EB" w:rsidP="00B016AE">
            <w:pPr>
              <w:tabs>
                <w:tab w:val="center" w:pos="4536"/>
                <w:tab w:val="right" w:pos="9072"/>
              </w:tabs>
              <w:rPr>
                <w:szCs w:val="24"/>
              </w:rPr>
            </w:pPr>
            <w:bookmarkStart w:id="3" w:name="2et92p0" w:colFirst="0" w:colLast="0"/>
            <w:bookmarkEnd w:id="3"/>
            <w:r w:rsidRPr="000F7771">
              <w:rPr>
                <w:rFonts w:eastAsia="Arial"/>
                <w:szCs w:val="24"/>
              </w:rPr>
              <w:t>Styremøte</w:t>
            </w:r>
          </w:p>
        </w:tc>
        <w:tc>
          <w:tcPr>
            <w:tcW w:w="1814" w:type="dxa"/>
            <w:vAlign w:val="center"/>
          </w:tcPr>
          <w:p w14:paraId="2B00D940" w14:textId="77777777" w:rsidR="002B45EB" w:rsidRPr="000F7771" w:rsidRDefault="002B45EB" w:rsidP="00B016AE">
            <w:pPr>
              <w:tabs>
                <w:tab w:val="center" w:pos="4536"/>
                <w:tab w:val="right" w:pos="9072"/>
              </w:tabs>
              <w:rPr>
                <w:szCs w:val="24"/>
              </w:rPr>
            </w:pPr>
            <w:bookmarkStart w:id="4" w:name="tyjcwt" w:colFirst="0" w:colLast="0"/>
            <w:bookmarkEnd w:id="4"/>
          </w:p>
        </w:tc>
        <w:tc>
          <w:tcPr>
            <w:tcW w:w="3756" w:type="dxa"/>
            <w:vAlign w:val="center"/>
          </w:tcPr>
          <w:p w14:paraId="5A9B4351" w14:textId="34E6EA24" w:rsidR="002B45EB" w:rsidRPr="000F7771" w:rsidRDefault="002B45EB" w:rsidP="00B016AE">
            <w:pPr>
              <w:tabs>
                <w:tab w:val="center" w:pos="4536"/>
                <w:tab w:val="right" w:pos="9072"/>
              </w:tabs>
              <w:rPr>
                <w:szCs w:val="24"/>
              </w:rPr>
            </w:pPr>
            <w:bookmarkStart w:id="5" w:name="3dy6vkm" w:colFirst="0" w:colLast="0"/>
            <w:bookmarkEnd w:id="5"/>
          </w:p>
        </w:tc>
      </w:tr>
      <w:tr w:rsidR="002B45EB" w:rsidRPr="000F7771" w14:paraId="21E2CAC7" w14:textId="77777777" w:rsidTr="00B016AE">
        <w:trPr>
          <w:trHeight w:val="280"/>
        </w:trPr>
        <w:tc>
          <w:tcPr>
            <w:tcW w:w="1309" w:type="dxa"/>
          </w:tcPr>
          <w:p w14:paraId="6A7941FA" w14:textId="77777777" w:rsidR="002B45EB" w:rsidRPr="000F7771" w:rsidRDefault="002B45EB" w:rsidP="00B016AE">
            <w:pPr>
              <w:tabs>
                <w:tab w:val="left" w:pos="709"/>
                <w:tab w:val="right" w:pos="9639"/>
              </w:tabs>
              <w:rPr>
                <w:szCs w:val="24"/>
              </w:rPr>
            </w:pPr>
            <w:bookmarkStart w:id="6" w:name="1t3h5sf" w:colFirst="0" w:colLast="0"/>
            <w:bookmarkEnd w:id="6"/>
            <w:r w:rsidRPr="000F7771">
              <w:rPr>
                <w:rFonts w:eastAsia="Arial"/>
                <w:b/>
                <w:szCs w:val="24"/>
              </w:rPr>
              <w:t xml:space="preserve">Ledet av: </w:t>
            </w:r>
          </w:p>
        </w:tc>
        <w:tc>
          <w:tcPr>
            <w:tcW w:w="3328" w:type="dxa"/>
          </w:tcPr>
          <w:p w14:paraId="48E4FA8C" w14:textId="5FB0B0A3" w:rsidR="002B45EB" w:rsidRPr="000F7771" w:rsidRDefault="0044265F" w:rsidP="00B016AE">
            <w:pPr>
              <w:tabs>
                <w:tab w:val="left" w:pos="216"/>
                <w:tab w:val="right" w:pos="9639"/>
              </w:tabs>
              <w:rPr>
                <w:szCs w:val="24"/>
              </w:rPr>
            </w:pPr>
            <w:r>
              <w:rPr>
                <w:rFonts w:eastAsia="Arial"/>
                <w:szCs w:val="24"/>
              </w:rPr>
              <w:t>TK</w:t>
            </w:r>
          </w:p>
        </w:tc>
        <w:tc>
          <w:tcPr>
            <w:tcW w:w="1814" w:type="dxa"/>
          </w:tcPr>
          <w:p w14:paraId="136CA7D3" w14:textId="77777777" w:rsidR="002B45EB" w:rsidRPr="000F7771" w:rsidRDefault="002B45EB" w:rsidP="00B016AE">
            <w:pPr>
              <w:tabs>
                <w:tab w:val="left" w:pos="216"/>
                <w:tab w:val="right" w:pos="9639"/>
              </w:tabs>
              <w:rPr>
                <w:szCs w:val="24"/>
              </w:rPr>
            </w:pPr>
            <w:bookmarkStart w:id="7" w:name="4d34og8" w:colFirst="0" w:colLast="0"/>
            <w:bookmarkEnd w:id="7"/>
            <w:r w:rsidRPr="000F7771">
              <w:rPr>
                <w:rFonts w:eastAsia="Arial"/>
                <w:b/>
                <w:szCs w:val="24"/>
              </w:rPr>
              <w:t>Sted:</w:t>
            </w:r>
          </w:p>
        </w:tc>
        <w:tc>
          <w:tcPr>
            <w:tcW w:w="3756" w:type="dxa"/>
          </w:tcPr>
          <w:p w14:paraId="4A6F10C2" w14:textId="0A6D118B" w:rsidR="002B45EB" w:rsidRPr="000F7771" w:rsidRDefault="00C7517F" w:rsidP="00B016AE">
            <w:pPr>
              <w:tabs>
                <w:tab w:val="left" w:pos="216"/>
                <w:tab w:val="right" w:pos="9639"/>
              </w:tabs>
              <w:rPr>
                <w:szCs w:val="24"/>
              </w:rPr>
            </w:pPr>
            <w:r>
              <w:rPr>
                <w:rFonts w:eastAsia="Arial"/>
                <w:szCs w:val="24"/>
              </w:rPr>
              <w:t>Via Teams</w:t>
            </w:r>
          </w:p>
        </w:tc>
      </w:tr>
      <w:tr w:rsidR="002B45EB" w:rsidRPr="000F7771" w14:paraId="63B638EF" w14:textId="77777777" w:rsidTr="00B016AE">
        <w:trPr>
          <w:trHeight w:val="280"/>
        </w:trPr>
        <w:tc>
          <w:tcPr>
            <w:tcW w:w="1309" w:type="dxa"/>
            <w:tcBorders>
              <w:bottom w:val="single" w:sz="6" w:space="0" w:color="000000"/>
            </w:tcBorders>
          </w:tcPr>
          <w:p w14:paraId="148A0824" w14:textId="77777777" w:rsidR="002B45EB" w:rsidRPr="000F7771" w:rsidRDefault="002B45EB" w:rsidP="00B016AE">
            <w:pPr>
              <w:tabs>
                <w:tab w:val="right" w:pos="9639"/>
              </w:tabs>
              <w:rPr>
                <w:szCs w:val="24"/>
              </w:rPr>
            </w:pPr>
            <w:bookmarkStart w:id="8" w:name="2s8eyo1" w:colFirst="0" w:colLast="0"/>
            <w:bookmarkEnd w:id="8"/>
            <w:r w:rsidRPr="000F7771">
              <w:rPr>
                <w:rFonts w:eastAsia="Arial"/>
                <w:b/>
                <w:szCs w:val="24"/>
              </w:rPr>
              <w:t>Referent:</w:t>
            </w:r>
          </w:p>
        </w:tc>
        <w:tc>
          <w:tcPr>
            <w:tcW w:w="3328" w:type="dxa"/>
            <w:tcBorders>
              <w:bottom w:val="single" w:sz="6" w:space="0" w:color="000000"/>
            </w:tcBorders>
          </w:tcPr>
          <w:p w14:paraId="0E670A5F" w14:textId="196DBD54" w:rsidR="002B45EB" w:rsidRPr="000F7771" w:rsidRDefault="00666891" w:rsidP="00822B64">
            <w:pPr>
              <w:tabs>
                <w:tab w:val="left" w:pos="735"/>
              </w:tabs>
              <w:rPr>
                <w:szCs w:val="24"/>
              </w:rPr>
            </w:pPr>
            <w:r>
              <w:rPr>
                <w:rFonts w:eastAsia="Arial"/>
                <w:szCs w:val="24"/>
              </w:rPr>
              <w:t>HML</w:t>
            </w:r>
          </w:p>
        </w:tc>
        <w:tc>
          <w:tcPr>
            <w:tcW w:w="1814" w:type="dxa"/>
            <w:tcBorders>
              <w:bottom w:val="single" w:sz="6" w:space="0" w:color="000000"/>
            </w:tcBorders>
          </w:tcPr>
          <w:p w14:paraId="2205A851" w14:textId="77777777" w:rsidR="002B45EB" w:rsidRPr="000F7771" w:rsidRDefault="002B45EB" w:rsidP="00B016AE">
            <w:pPr>
              <w:tabs>
                <w:tab w:val="right" w:pos="9639"/>
              </w:tabs>
              <w:rPr>
                <w:szCs w:val="24"/>
              </w:rPr>
            </w:pPr>
            <w:bookmarkStart w:id="9" w:name="17dp8vu" w:colFirst="0" w:colLast="0"/>
            <w:bookmarkEnd w:id="9"/>
            <w:r w:rsidRPr="000F7771">
              <w:rPr>
                <w:rFonts w:eastAsia="Arial"/>
                <w:b/>
                <w:szCs w:val="24"/>
              </w:rPr>
              <w:t>Dato:</w:t>
            </w:r>
          </w:p>
        </w:tc>
        <w:tc>
          <w:tcPr>
            <w:tcW w:w="3756" w:type="dxa"/>
            <w:tcBorders>
              <w:bottom w:val="single" w:sz="6" w:space="0" w:color="000000"/>
            </w:tcBorders>
          </w:tcPr>
          <w:p w14:paraId="4E17020B" w14:textId="62B4B3E4" w:rsidR="002B45EB" w:rsidRPr="000F7771" w:rsidRDefault="00C7517F" w:rsidP="00B016AE">
            <w:pPr>
              <w:tabs>
                <w:tab w:val="right" w:pos="9639"/>
              </w:tabs>
              <w:rPr>
                <w:szCs w:val="24"/>
              </w:rPr>
            </w:pPr>
            <w:r>
              <w:rPr>
                <w:rFonts w:eastAsia="Arial"/>
                <w:szCs w:val="24"/>
              </w:rPr>
              <w:t>16</w:t>
            </w:r>
            <w:r w:rsidR="0044265F">
              <w:rPr>
                <w:rFonts w:eastAsia="Arial"/>
                <w:szCs w:val="24"/>
              </w:rPr>
              <w:t>.0</w:t>
            </w:r>
            <w:r>
              <w:rPr>
                <w:rFonts w:eastAsia="Arial"/>
                <w:szCs w:val="24"/>
              </w:rPr>
              <w:t>4</w:t>
            </w:r>
            <w:r w:rsidR="002B45EB">
              <w:rPr>
                <w:rFonts w:eastAsia="Arial"/>
                <w:szCs w:val="24"/>
              </w:rPr>
              <w:t>.</w:t>
            </w:r>
            <w:r w:rsidR="003418F5">
              <w:rPr>
                <w:rFonts w:eastAsia="Arial"/>
                <w:szCs w:val="24"/>
              </w:rPr>
              <w:t>20</w:t>
            </w:r>
            <w:r w:rsidR="00666891">
              <w:rPr>
                <w:rFonts w:eastAsia="Arial"/>
                <w:szCs w:val="24"/>
              </w:rPr>
              <w:t>20</w:t>
            </w:r>
          </w:p>
        </w:tc>
      </w:tr>
    </w:tbl>
    <w:p w14:paraId="60B319F7" w14:textId="77777777" w:rsidR="002B45EB" w:rsidRDefault="002B45EB" w:rsidP="002B45EB">
      <w:pPr>
        <w:rPr>
          <w:szCs w:val="24"/>
        </w:rPr>
      </w:pPr>
    </w:p>
    <w:p w14:paraId="51F7FD35" w14:textId="77777777" w:rsidR="002B45EB" w:rsidRPr="000F7771" w:rsidRDefault="002B45EB" w:rsidP="002B45EB">
      <w:pPr>
        <w:rPr>
          <w:szCs w:val="24"/>
        </w:rPr>
      </w:pPr>
    </w:p>
    <w:p w14:paraId="31B9CA59" w14:textId="77777777" w:rsidR="002B45EB" w:rsidRPr="000F7771" w:rsidRDefault="002B45EB" w:rsidP="002B45EB">
      <w:pPr>
        <w:rPr>
          <w:szCs w:val="24"/>
        </w:rPr>
      </w:pPr>
    </w:p>
    <w:tbl>
      <w:tblPr>
        <w:tblW w:w="10207" w:type="dxa"/>
        <w:tblInd w:w="-34"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130"/>
        <w:gridCol w:w="5077"/>
      </w:tblGrid>
      <w:tr w:rsidR="002B45EB" w:rsidRPr="00E27C94" w14:paraId="315D117E" w14:textId="77777777" w:rsidTr="00B016AE">
        <w:trPr>
          <w:trHeight w:val="1740"/>
        </w:trPr>
        <w:tc>
          <w:tcPr>
            <w:tcW w:w="5130" w:type="dxa"/>
          </w:tcPr>
          <w:p w14:paraId="3F9487FB" w14:textId="4A562214" w:rsidR="002B45EB" w:rsidRPr="00666891" w:rsidRDefault="00AA077C" w:rsidP="00B016AE">
            <w:pPr>
              <w:tabs>
                <w:tab w:val="right" w:pos="9639"/>
              </w:tabs>
              <w:rPr>
                <w:rFonts w:eastAsia="Arial"/>
                <w:b/>
                <w:szCs w:val="24"/>
              </w:rPr>
            </w:pPr>
            <w:r w:rsidRPr="00666891">
              <w:rPr>
                <w:rFonts w:eastAsia="Arial"/>
                <w:b/>
                <w:szCs w:val="24"/>
              </w:rPr>
              <w:t>Til stede</w:t>
            </w:r>
          </w:p>
          <w:p w14:paraId="4031853F" w14:textId="1065E270" w:rsidR="002B45EB" w:rsidRDefault="0044265F" w:rsidP="00B016AE">
            <w:pPr>
              <w:rPr>
                <w:rFonts w:eastAsia="Arial"/>
                <w:szCs w:val="24"/>
              </w:rPr>
            </w:pPr>
            <w:r>
              <w:rPr>
                <w:rFonts w:eastAsia="Arial"/>
                <w:szCs w:val="24"/>
              </w:rPr>
              <w:t>Terje Krogh</w:t>
            </w:r>
            <w:r w:rsidR="002B45EB" w:rsidRPr="00666891">
              <w:rPr>
                <w:rFonts w:eastAsia="Arial"/>
                <w:szCs w:val="24"/>
              </w:rPr>
              <w:t xml:space="preserve"> – President</w:t>
            </w:r>
          </w:p>
          <w:p w14:paraId="14B0E987" w14:textId="434A31D0" w:rsidR="00666891" w:rsidRPr="00666891" w:rsidRDefault="00666891" w:rsidP="00B016AE">
            <w:pPr>
              <w:rPr>
                <w:rFonts w:eastAsia="Arial"/>
                <w:szCs w:val="24"/>
              </w:rPr>
            </w:pPr>
            <w:r w:rsidRPr="00666891">
              <w:rPr>
                <w:rFonts w:eastAsia="Arial"/>
                <w:szCs w:val="24"/>
              </w:rPr>
              <w:t>Tor Arild Jacobsen – Visepresident</w:t>
            </w:r>
          </w:p>
          <w:p w14:paraId="457CEE70" w14:textId="00A15058" w:rsidR="002B45EB" w:rsidRPr="00666891" w:rsidRDefault="002B45EB" w:rsidP="00B016AE">
            <w:pPr>
              <w:rPr>
                <w:rFonts w:eastAsia="Arial"/>
                <w:szCs w:val="24"/>
              </w:rPr>
            </w:pPr>
            <w:r w:rsidRPr="00666891">
              <w:rPr>
                <w:rFonts w:eastAsia="Arial"/>
                <w:szCs w:val="24"/>
              </w:rPr>
              <w:t>Maria Myrland – Styremedlem</w:t>
            </w:r>
          </w:p>
          <w:p w14:paraId="0EEA7DEF" w14:textId="7F1ADA27" w:rsidR="0074095D" w:rsidRPr="00666891" w:rsidRDefault="0074095D" w:rsidP="00B016AE">
            <w:pPr>
              <w:rPr>
                <w:rFonts w:eastAsia="Arial"/>
                <w:szCs w:val="24"/>
              </w:rPr>
            </w:pPr>
            <w:r w:rsidRPr="00666891">
              <w:rPr>
                <w:rFonts w:eastAsia="Arial"/>
                <w:szCs w:val="24"/>
              </w:rPr>
              <w:t xml:space="preserve">Jan </w:t>
            </w:r>
            <w:proofErr w:type="spellStart"/>
            <w:r w:rsidRPr="00666891">
              <w:rPr>
                <w:rFonts w:eastAsia="Arial"/>
                <w:szCs w:val="24"/>
              </w:rPr>
              <w:t>Stalder</w:t>
            </w:r>
            <w:proofErr w:type="spellEnd"/>
            <w:r w:rsidRPr="00666891">
              <w:rPr>
                <w:rFonts w:eastAsia="Arial"/>
                <w:szCs w:val="24"/>
              </w:rPr>
              <w:t>– Styremedlem</w:t>
            </w:r>
          </w:p>
          <w:p w14:paraId="64D40C89" w14:textId="5626A1A2" w:rsidR="002B45EB" w:rsidRPr="00666891" w:rsidRDefault="0044265F" w:rsidP="00B016AE">
            <w:pPr>
              <w:rPr>
                <w:rFonts w:eastAsia="Arial"/>
                <w:szCs w:val="24"/>
              </w:rPr>
            </w:pPr>
            <w:r>
              <w:rPr>
                <w:rFonts w:eastAsia="Arial"/>
                <w:szCs w:val="24"/>
              </w:rPr>
              <w:t xml:space="preserve">Pia </w:t>
            </w:r>
            <w:proofErr w:type="spellStart"/>
            <w:r>
              <w:rPr>
                <w:rFonts w:eastAsia="Arial"/>
                <w:szCs w:val="24"/>
              </w:rPr>
              <w:t>Egemark</w:t>
            </w:r>
            <w:proofErr w:type="spellEnd"/>
            <w:r w:rsidR="002B45EB" w:rsidRPr="00666891">
              <w:rPr>
                <w:rFonts w:eastAsia="Arial"/>
                <w:szCs w:val="24"/>
              </w:rPr>
              <w:t>– Styremedlem</w:t>
            </w:r>
          </w:p>
          <w:p w14:paraId="35F1D968" w14:textId="736C734E" w:rsidR="002B45EB" w:rsidRDefault="009879E3" w:rsidP="00B016AE">
            <w:pPr>
              <w:rPr>
                <w:rFonts w:eastAsia="Arial"/>
                <w:szCs w:val="24"/>
              </w:rPr>
            </w:pPr>
            <w:r w:rsidRPr="00666891">
              <w:rPr>
                <w:rFonts w:eastAsia="Arial"/>
                <w:szCs w:val="24"/>
              </w:rPr>
              <w:t>Hedvig Hasun</w:t>
            </w:r>
            <w:r w:rsidR="0044265F">
              <w:rPr>
                <w:rFonts w:eastAsia="Arial"/>
                <w:szCs w:val="24"/>
              </w:rPr>
              <w:t>d</w:t>
            </w:r>
            <w:r w:rsidRPr="00666891">
              <w:rPr>
                <w:rFonts w:eastAsia="Arial"/>
                <w:szCs w:val="24"/>
              </w:rPr>
              <w:t xml:space="preserve"> </w:t>
            </w:r>
            <w:r w:rsidR="009C64A3" w:rsidRPr="00666891">
              <w:rPr>
                <w:rFonts w:eastAsia="Arial"/>
                <w:szCs w:val="24"/>
              </w:rPr>
              <w:t>–</w:t>
            </w:r>
            <w:r w:rsidRPr="00666891">
              <w:rPr>
                <w:rFonts w:eastAsia="Arial"/>
                <w:szCs w:val="24"/>
              </w:rPr>
              <w:t xml:space="preserve"> Styremedlem</w:t>
            </w:r>
          </w:p>
          <w:p w14:paraId="229072E5" w14:textId="20FD7A3D" w:rsidR="0044265F" w:rsidRDefault="0044265F" w:rsidP="00B016AE">
            <w:pPr>
              <w:rPr>
                <w:rFonts w:eastAsia="Arial"/>
                <w:szCs w:val="24"/>
              </w:rPr>
            </w:pPr>
            <w:r>
              <w:rPr>
                <w:rFonts w:eastAsia="Arial"/>
                <w:szCs w:val="24"/>
              </w:rPr>
              <w:t>Evy Hoel – Varamedlem</w:t>
            </w:r>
          </w:p>
          <w:p w14:paraId="328E5168" w14:textId="4B7A36B5" w:rsidR="0044265F" w:rsidRPr="00666891" w:rsidRDefault="0044265F" w:rsidP="00B016AE">
            <w:pPr>
              <w:rPr>
                <w:rFonts w:eastAsia="Arial"/>
                <w:szCs w:val="24"/>
              </w:rPr>
            </w:pPr>
            <w:r>
              <w:rPr>
                <w:rFonts w:eastAsia="Arial"/>
                <w:szCs w:val="24"/>
              </w:rPr>
              <w:t>Åge Pedersen - Varamedlem</w:t>
            </w:r>
          </w:p>
          <w:p w14:paraId="418995DC" w14:textId="629C76D2" w:rsidR="009879E3" w:rsidRPr="00666891" w:rsidRDefault="009879E3" w:rsidP="00B016AE">
            <w:pPr>
              <w:rPr>
                <w:rFonts w:eastAsia="Arial"/>
                <w:szCs w:val="24"/>
                <w:lang w:val="nn-NO"/>
              </w:rPr>
            </w:pPr>
            <w:r w:rsidRPr="00666891">
              <w:rPr>
                <w:szCs w:val="24"/>
                <w:lang w:val="pt-BR"/>
              </w:rPr>
              <w:t>Marianne Rapp Hauge –</w:t>
            </w:r>
            <w:r w:rsidRPr="00666891">
              <w:rPr>
                <w:rFonts w:eastAsia="Arial"/>
                <w:szCs w:val="24"/>
                <w:lang w:val="pt-BR"/>
              </w:rPr>
              <w:t xml:space="preserve"> Stambokfører</w:t>
            </w:r>
          </w:p>
          <w:p w14:paraId="21BD7458" w14:textId="77777777" w:rsidR="009174F3" w:rsidRPr="00666891" w:rsidRDefault="002B45EB" w:rsidP="00B016AE">
            <w:pPr>
              <w:rPr>
                <w:rFonts w:eastAsia="Arial"/>
                <w:szCs w:val="24"/>
                <w:lang w:val="pt-BR"/>
              </w:rPr>
            </w:pPr>
            <w:r w:rsidRPr="00666891">
              <w:rPr>
                <w:szCs w:val="24"/>
              </w:rPr>
              <w:t>Hanne M Lund (HML)</w:t>
            </w:r>
            <w:r w:rsidR="00FE1A66" w:rsidRPr="00666891">
              <w:rPr>
                <w:szCs w:val="24"/>
              </w:rPr>
              <w:t xml:space="preserve"> </w:t>
            </w:r>
            <w:r w:rsidRPr="00666891">
              <w:rPr>
                <w:szCs w:val="24"/>
              </w:rPr>
              <w:t>- Forbundssekretær/ sponsorkoordinator</w:t>
            </w:r>
            <w:r w:rsidRPr="00666891">
              <w:rPr>
                <w:rFonts w:eastAsia="Arial"/>
                <w:szCs w:val="24"/>
                <w:lang w:val="pt-BR"/>
              </w:rPr>
              <w:t xml:space="preserve"> </w:t>
            </w:r>
          </w:p>
          <w:p w14:paraId="1F340AE0" w14:textId="1A8F9902" w:rsidR="002B45EB" w:rsidRPr="00666891" w:rsidRDefault="002B45EB" w:rsidP="009174F3">
            <w:pPr>
              <w:rPr>
                <w:szCs w:val="24"/>
              </w:rPr>
            </w:pPr>
          </w:p>
        </w:tc>
        <w:tc>
          <w:tcPr>
            <w:tcW w:w="5077" w:type="dxa"/>
          </w:tcPr>
          <w:p w14:paraId="2A91FD08" w14:textId="77777777" w:rsidR="002B45EB" w:rsidRPr="00666891" w:rsidRDefault="002B45EB" w:rsidP="00B016AE">
            <w:pPr>
              <w:tabs>
                <w:tab w:val="right" w:pos="9639"/>
              </w:tabs>
              <w:rPr>
                <w:rFonts w:eastAsia="Arial"/>
                <w:b/>
                <w:szCs w:val="24"/>
              </w:rPr>
            </w:pPr>
          </w:p>
          <w:p w14:paraId="32F7D745" w14:textId="1A412609" w:rsidR="00822B64" w:rsidRPr="00666891" w:rsidRDefault="002B45EB" w:rsidP="00822B64">
            <w:pPr>
              <w:rPr>
                <w:szCs w:val="24"/>
              </w:rPr>
            </w:pPr>
            <w:r w:rsidRPr="00666891">
              <w:rPr>
                <w:rFonts w:eastAsia="Arial"/>
                <w:b/>
                <w:szCs w:val="24"/>
              </w:rPr>
              <w:t>Meldt forfall</w:t>
            </w:r>
            <w:r w:rsidR="003418F5" w:rsidRPr="00666891">
              <w:rPr>
                <w:rFonts w:eastAsia="Arial"/>
                <w:b/>
                <w:szCs w:val="24"/>
              </w:rPr>
              <w:t>:</w:t>
            </w:r>
            <w:r w:rsidRPr="00666891">
              <w:rPr>
                <w:rFonts w:eastAsia="Arial"/>
                <w:b/>
                <w:szCs w:val="24"/>
              </w:rPr>
              <w:br/>
            </w:r>
          </w:p>
          <w:p w14:paraId="47C925E1" w14:textId="690A4D1A" w:rsidR="009C64A3" w:rsidRPr="00666891" w:rsidRDefault="009C64A3" w:rsidP="009C64A3">
            <w:pPr>
              <w:rPr>
                <w:rFonts w:eastAsia="Arial"/>
                <w:szCs w:val="24"/>
              </w:rPr>
            </w:pPr>
          </w:p>
          <w:p w14:paraId="3DA4E496" w14:textId="5977AE12" w:rsidR="002B45EB" w:rsidRPr="00666891" w:rsidRDefault="002B45EB" w:rsidP="00B016AE">
            <w:pPr>
              <w:rPr>
                <w:szCs w:val="24"/>
                <w:lang w:val="pt-BR"/>
              </w:rPr>
            </w:pPr>
          </w:p>
          <w:p w14:paraId="499F2376" w14:textId="2A35B4B4" w:rsidR="00666891" w:rsidRPr="0044265F" w:rsidRDefault="002B45EB" w:rsidP="0044265F">
            <w:pPr>
              <w:tabs>
                <w:tab w:val="right" w:pos="9639"/>
              </w:tabs>
              <w:rPr>
                <w:rFonts w:eastAsia="Arial"/>
                <w:b/>
                <w:strike/>
                <w:szCs w:val="24"/>
              </w:rPr>
            </w:pPr>
            <w:r w:rsidRPr="00666891">
              <w:rPr>
                <w:rFonts w:eastAsia="Arial"/>
                <w:b/>
                <w:szCs w:val="24"/>
              </w:rPr>
              <w:t>Ikke innkalt:</w:t>
            </w:r>
          </w:p>
          <w:p w14:paraId="135B51C8" w14:textId="77777777" w:rsidR="002B45EB" w:rsidRPr="00666891" w:rsidRDefault="002B45EB" w:rsidP="00822B64">
            <w:pPr>
              <w:rPr>
                <w:szCs w:val="24"/>
              </w:rPr>
            </w:pPr>
          </w:p>
        </w:tc>
      </w:tr>
    </w:tbl>
    <w:p w14:paraId="5A74CC37" w14:textId="5B96095D" w:rsidR="002B45EB" w:rsidRPr="00E27C94" w:rsidRDefault="002B45EB" w:rsidP="002B45EB">
      <w:pPr>
        <w:rPr>
          <w:szCs w:val="24"/>
        </w:rPr>
      </w:pPr>
    </w:p>
    <w:p w14:paraId="4DCB31B9" w14:textId="77777777" w:rsidR="002B45EB" w:rsidRPr="00E27C94" w:rsidRDefault="002B45EB" w:rsidP="002B45EB">
      <w:pPr>
        <w:rPr>
          <w:szCs w:val="24"/>
        </w:rPr>
      </w:pPr>
    </w:p>
    <w:p w14:paraId="073F5496" w14:textId="77777777" w:rsidR="002B45EB" w:rsidRPr="00E27C94" w:rsidRDefault="002B45EB" w:rsidP="002B45EB">
      <w:pPr>
        <w:rPr>
          <w:szCs w:val="24"/>
        </w:rPr>
      </w:pPr>
    </w:p>
    <w:tbl>
      <w:tblPr>
        <w:tblW w:w="10184" w:type="dxa"/>
        <w:tblInd w:w="-62" w:type="dxa"/>
        <w:tblLayout w:type="fixed"/>
        <w:tblCellMar>
          <w:left w:w="57" w:type="dxa"/>
          <w:right w:w="57" w:type="dxa"/>
        </w:tblCellMar>
        <w:tblLook w:val="0000" w:firstRow="0" w:lastRow="0" w:firstColumn="0" w:lastColumn="0" w:noHBand="0" w:noVBand="0"/>
      </w:tblPr>
      <w:tblGrid>
        <w:gridCol w:w="985"/>
        <w:gridCol w:w="149"/>
        <w:gridCol w:w="9050"/>
      </w:tblGrid>
      <w:tr w:rsidR="002B45EB" w:rsidRPr="00E27C94" w14:paraId="3EBB8CD0" w14:textId="77777777" w:rsidTr="30C5C23B">
        <w:trPr>
          <w:trHeight w:val="567"/>
        </w:trPr>
        <w:tc>
          <w:tcPr>
            <w:tcW w:w="1134"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239CB1D2" w14:textId="77777777" w:rsidR="002B45EB" w:rsidRPr="00E27C94" w:rsidRDefault="002B45EB" w:rsidP="00B016AE">
            <w:pPr>
              <w:rPr>
                <w:szCs w:val="24"/>
              </w:rPr>
            </w:pPr>
            <w:r w:rsidRPr="00E27C94">
              <w:rPr>
                <w:rFonts w:eastAsia="Arial"/>
                <w:b/>
                <w:szCs w:val="24"/>
              </w:rPr>
              <w:t>Saksnr.</w:t>
            </w:r>
          </w:p>
        </w:tc>
        <w:tc>
          <w:tcPr>
            <w:tcW w:w="9050" w:type="dxa"/>
            <w:tcBorders>
              <w:top w:val="single" w:sz="4" w:space="0" w:color="000000" w:themeColor="text1"/>
              <w:left w:val="single" w:sz="4" w:space="0" w:color="000000" w:themeColor="text1"/>
              <w:bottom w:val="single" w:sz="4" w:space="0" w:color="auto"/>
              <w:right w:val="single" w:sz="4" w:space="0" w:color="000000" w:themeColor="text1"/>
            </w:tcBorders>
          </w:tcPr>
          <w:p w14:paraId="4D5E8906" w14:textId="77777777" w:rsidR="002B45EB" w:rsidRPr="00E27C94" w:rsidRDefault="002B45EB" w:rsidP="00B016AE">
            <w:pPr>
              <w:rPr>
                <w:szCs w:val="24"/>
              </w:rPr>
            </w:pPr>
            <w:r w:rsidRPr="00E27C94">
              <w:rPr>
                <w:rFonts w:eastAsia="Arial"/>
                <w:b/>
                <w:szCs w:val="24"/>
              </w:rPr>
              <w:t>Tekst</w:t>
            </w:r>
          </w:p>
        </w:tc>
      </w:tr>
      <w:tr w:rsidR="002B45EB" w:rsidRPr="00E27C94" w14:paraId="16686929" w14:textId="77777777" w:rsidTr="30C5C23B">
        <w:trPr>
          <w:trHeight w:val="454"/>
        </w:trPr>
        <w:tc>
          <w:tcPr>
            <w:tcW w:w="1134" w:type="dxa"/>
            <w:gridSpan w:val="2"/>
            <w:tcBorders>
              <w:top w:val="single" w:sz="4" w:space="0" w:color="auto"/>
              <w:left w:val="single" w:sz="4" w:space="0" w:color="auto"/>
              <w:bottom w:val="single" w:sz="4" w:space="0" w:color="auto"/>
              <w:right w:val="single" w:sz="4" w:space="0" w:color="auto"/>
            </w:tcBorders>
          </w:tcPr>
          <w:p w14:paraId="3C15D50A" w14:textId="77777777" w:rsidR="002B45EB" w:rsidRPr="00E27C94" w:rsidRDefault="002B45EB" w:rsidP="00B016AE">
            <w:pPr>
              <w:tabs>
                <w:tab w:val="right" w:pos="9639"/>
              </w:tabs>
              <w:ind w:right="-1559"/>
              <w:rPr>
                <w:szCs w:val="24"/>
              </w:rPr>
            </w:pPr>
          </w:p>
        </w:tc>
        <w:tc>
          <w:tcPr>
            <w:tcW w:w="9050" w:type="dxa"/>
            <w:tcBorders>
              <w:top w:val="single" w:sz="4" w:space="0" w:color="auto"/>
              <w:left w:val="single" w:sz="4" w:space="0" w:color="auto"/>
              <w:bottom w:val="single" w:sz="4" w:space="0" w:color="auto"/>
              <w:right w:val="single" w:sz="4" w:space="0" w:color="auto"/>
            </w:tcBorders>
            <w:vAlign w:val="center"/>
          </w:tcPr>
          <w:p w14:paraId="2C9AB36E" w14:textId="433C9DC0" w:rsidR="002B45EB" w:rsidRPr="00E27C94" w:rsidRDefault="002B45EB" w:rsidP="00B016AE">
            <w:pPr>
              <w:tabs>
                <w:tab w:val="right" w:pos="9639"/>
              </w:tabs>
              <w:ind w:right="-1559"/>
              <w:rPr>
                <w:rFonts w:eastAsia="Arial"/>
                <w:szCs w:val="24"/>
              </w:rPr>
            </w:pPr>
            <w:r w:rsidRPr="00E27C94">
              <w:rPr>
                <w:rFonts w:eastAsia="Arial"/>
                <w:szCs w:val="24"/>
              </w:rPr>
              <w:t>Møtet åpnet kl. 1</w:t>
            </w:r>
            <w:r w:rsidR="0044265F">
              <w:rPr>
                <w:rFonts w:eastAsia="Arial"/>
                <w:szCs w:val="24"/>
              </w:rPr>
              <w:t>6</w:t>
            </w:r>
            <w:r w:rsidRPr="00E27C94">
              <w:rPr>
                <w:rFonts w:eastAsia="Arial"/>
                <w:szCs w:val="24"/>
              </w:rPr>
              <w:t>:00.</w:t>
            </w:r>
          </w:p>
          <w:p w14:paraId="45E251C9" w14:textId="77777777" w:rsidR="002B45EB" w:rsidRPr="00E27C94" w:rsidRDefault="002B45EB" w:rsidP="00B016AE">
            <w:pPr>
              <w:tabs>
                <w:tab w:val="right" w:pos="9639"/>
              </w:tabs>
              <w:ind w:right="-1559"/>
              <w:rPr>
                <w:szCs w:val="24"/>
              </w:rPr>
            </w:pPr>
          </w:p>
        </w:tc>
      </w:tr>
      <w:tr w:rsidR="002B45EB" w:rsidRPr="00E27C94" w14:paraId="5BD2BA6E" w14:textId="77777777" w:rsidTr="30C5C23B">
        <w:trPr>
          <w:trHeight w:val="454"/>
        </w:trPr>
        <w:tc>
          <w:tcPr>
            <w:tcW w:w="1134" w:type="dxa"/>
            <w:gridSpan w:val="2"/>
            <w:tcBorders>
              <w:top w:val="single" w:sz="4" w:space="0" w:color="auto"/>
              <w:left w:val="single" w:sz="4" w:space="0" w:color="auto"/>
              <w:bottom w:val="single" w:sz="4" w:space="0" w:color="auto"/>
              <w:right w:val="single" w:sz="4" w:space="0" w:color="auto"/>
            </w:tcBorders>
          </w:tcPr>
          <w:p w14:paraId="3E96F4E7" w14:textId="77777777" w:rsidR="002B45EB" w:rsidRPr="00E27C94" w:rsidRDefault="002B45EB" w:rsidP="00B016AE">
            <w:pPr>
              <w:tabs>
                <w:tab w:val="right" w:pos="9639"/>
              </w:tabs>
              <w:ind w:right="-1559"/>
              <w:rPr>
                <w:szCs w:val="24"/>
              </w:rPr>
            </w:pPr>
            <w:r w:rsidRPr="00E27C94">
              <w:rPr>
                <w:rFonts w:eastAsia="Arial"/>
                <w:b/>
                <w:szCs w:val="24"/>
              </w:rPr>
              <w:t>01-18</w:t>
            </w:r>
          </w:p>
        </w:tc>
        <w:tc>
          <w:tcPr>
            <w:tcW w:w="9050" w:type="dxa"/>
            <w:tcBorders>
              <w:top w:val="single" w:sz="4" w:space="0" w:color="auto"/>
              <w:left w:val="single" w:sz="4" w:space="0" w:color="auto"/>
              <w:bottom w:val="single" w:sz="4" w:space="0" w:color="auto"/>
              <w:right w:val="single" w:sz="4" w:space="0" w:color="auto"/>
            </w:tcBorders>
            <w:vAlign w:val="center"/>
          </w:tcPr>
          <w:p w14:paraId="2B3CE1D2" w14:textId="1B8B28BC" w:rsidR="002B45EB" w:rsidRPr="00E27C94" w:rsidRDefault="002B45EB" w:rsidP="00B016AE">
            <w:pPr>
              <w:tabs>
                <w:tab w:val="right" w:pos="7815"/>
              </w:tabs>
              <w:ind w:right="144"/>
            </w:pPr>
            <w:r w:rsidRPr="00E27C94">
              <w:rPr>
                <w:rFonts w:eastAsia="Arial"/>
                <w:b/>
                <w:szCs w:val="24"/>
              </w:rPr>
              <w:t>Min Katt</w:t>
            </w:r>
            <w:r w:rsidR="00C87429" w:rsidRPr="00E27C94">
              <w:rPr>
                <w:rFonts w:eastAsia="Arial"/>
                <w:b/>
                <w:szCs w:val="24"/>
              </w:rPr>
              <w:t xml:space="preserve"> - </w:t>
            </w:r>
            <w:r w:rsidRPr="00E27C94">
              <w:t xml:space="preserve">Gjennomgang av status og fremdrift.  </w:t>
            </w:r>
            <w:r w:rsidRPr="00E27C94">
              <w:br/>
            </w:r>
          </w:p>
          <w:p w14:paraId="4BA6D11B" w14:textId="78512CCB" w:rsidR="00AA5C79" w:rsidRPr="00A16319" w:rsidRDefault="002B45EB" w:rsidP="00AA5C79">
            <w:pPr>
              <w:tabs>
                <w:tab w:val="right" w:pos="7815"/>
              </w:tabs>
              <w:ind w:right="144"/>
            </w:pPr>
            <w:r w:rsidRPr="00E27C94">
              <w:rPr>
                <w:b/>
              </w:rPr>
              <w:t xml:space="preserve">Betalingsmodul </w:t>
            </w:r>
            <w:r w:rsidRPr="00E27C94">
              <w:t>–</w:t>
            </w:r>
            <w:r w:rsidR="00666891">
              <w:t xml:space="preserve"> </w:t>
            </w:r>
            <w:r w:rsidR="00835C1E">
              <w:t>Framdrift på betalingsmodul som forespeilet</w:t>
            </w:r>
            <w:r w:rsidR="00AA5C79">
              <w:t>.</w:t>
            </w:r>
          </w:p>
          <w:p w14:paraId="1AEB5DE8" w14:textId="34A1A73F" w:rsidR="00835C1E" w:rsidRPr="00A16319" w:rsidRDefault="00AA5C79" w:rsidP="00B016AE">
            <w:pPr>
              <w:tabs>
                <w:tab w:val="right" w:pos="7815"/>
              </w:tabs>
              <w:ind w:right="144"/>
            </w:pPr>
            <w:r>
              <w:t xml:space="preserve">Det </w:t>
            </w:r>
            <w:r w:rsidR="00835C1E" w:rsidRPr="00A16319">
              <w:t xml:space="preserve">er også gjort endringer (kostnadsfritt) for å gjøre programmet </w:t>
            </w:r>
            <w:r w:rsidR="009139D2" w:rsidRPr="00A16319">
              <w:t xml:space="preserve">mere kompatibelt til </w:t>
            </w:r>
            <w:r w:rsidR="00835C1E" w:rsidRPr="00A16319">
              <w:t xml:space="preserve">bruk på </w:t>
            </w:r>
            <w:r w:rsidR="009139D2" w:rsidRPr="002559C1">
              <w:t>store</w:t>
            </w:r>
            <w:r w:rsidR="009139D2" w:rsidRPr="00A16319">
              <w:t xml:space="preserve"> </w:t>
            </w:r>
            <w:r w:rsidR="00835C1E" w:rsidRPr="00A16319">
              <w:t>utstillinger. Dette skulle vært testet ut på SWS 2020, men bortfaller dessverre da utstillingen er avlyst.</w:t>
            </w:r>
            <w:r w:rsidR="003B21DE">
              <w:t xml:space="preserve"> Det er også bestilt opp en modul som</w:t>
            </w:r>
            <w:r w:rsidR="001D4546">
              <w:t xml:space="preserve"> </w:t>
            </w:r>
            <w:r w:rsidR="00D5745C" w:rsidRPr="001D4546">
              <w:rPr>
                <w:color w:val="000000" w:themeColor="text1"/>
              </w:rPr>
              <w:t xml:space="preserve">gir lettere </w:t>
            </w:r>
            <w:r w:rsidR="003B21DE">
              <w:t>tilgang til tabeller i systemet, denne kostanden på ca</w:t>
            </w:r>
            <w:r w:rsidR="001D4546">
              <w:t>.</w:t>
            </w:r>
            <w:r w:rsidR="003B21DE">
              <w:t xml:space="preserve"> 15 000,-</w:t>
            </w:r>
            <w:r w:rsidR="00D5745C">
              <w:t>,</w:t>
            </w:r>
            <w:r w:rsidR="003B21DE">
              <w:t xml:space="preserve"> deles med FD. </w:t>
            </w:r>
          </w:p>
          <w:p w14:paraId="551683FF" w14:textId="58C10FA8" w:rsidR="009174F3" w:rsidRPr="00E27C94" w:rsidRDefault="009174F3" w:rsidP="00822B64">
            <w:pPr>
              <w:tabs>
                <w:tab w:val="right" w:pos="7815"/>
              </w:tabs>
              <w:ind w:right="144"/>
            </w:pPr>
          </w:p>
        </w:tc>
      </w:tr>
      <w:tr w:rsidR="00E50866" w:rsidRPr="00E27C94" w14:paraId="22F2A640" w14:textId="77777777" w:rsidTr="30C5C23B">
        <w:trPr>
          <w:trHeight w:val="276"/>
        </w:trPr>
        <w:tc>
          <w:tcPr>
            <w:tcW w:w="1134" w:type="dxa"/>
            <w:gridSpan w:val="2"/>
            <w:tcBorders>
              <w:top w:val="single" w:sz="4" w:space="0" w:color="auto"/>
              <w:left w:val="single" w:sz="4" w:space="0" w:color="auto"/>
              <w:bottom w:val="single" w:sz="4" w:space="0" w:color="auto"/>
              <w:right w:val="single" w:sz="4" w:space="0" w:color="auto"/>
            </w:tcBorders>
          </w:tcPr>
          <w:p w14:paraId="414F3398" w14:textId="77804A13" w:rsidR="00E50866" w:rsidRPr="00E27C94" w:rsidRDefault="00B82E5F" w:rsidP="00E50866">
            <w:pPr>
              <w:tabs>
                <w:tab w:val="right" w:pos="9639"/>
              </w:tabs>
              <w:ind w:right="-1559"/>
              <w:rPr>
                <w:b/>
                <w:szCs w:val="24"/>
              </w:rPr>
            </w:pPr>
            <w:r w:rsidRPr="00E27C94">
              <w:rPr>
                <w:b/>
                <w:szCs w:val="24"/>
              </w:rPr>
              <w:t>09-19</w:t>
            </w:r>
          </w:p>
        </w:tc>
        <w:tc>
          <w:tcPr>
            <w:tcW w:w="9050" w:type="dxa"/>
            <w:tcBorders>
              <w:top w:val="single" w:sz="4" w:space="0" w:color="auto"/>
              <w:left w:val="single" w:sz="4" w:space="0" w:color="auto"/>
              <w:bottom w:val="single" w:sz="4" w:space="0" w:color="auto"/>
              <w:right w:val="single" w:sz="4" w:space="0" w:color="auto"/>
            </w:tcBorders>
          </w:tcPr>
          <w:p w14:paraId="2FC64D52" w14:textId="15A6E1CF" w:rsidR="005D57E5" w:rsidRPr="001D4546" w:rsidRDefault="00B82E5F" w:rsidP="000D3F7F">
            <w:pPr>
              <w:contextualSpacing/>
              <w:rPr>
                <w:b/>
                <w:bCs/>
                <w:color w:val="000000" w:themeColor="text1"/>
                <w:szCs w:val="24"/>
              </w:rPr>
            </w:pPr>
            <w:r w:rsidRPr="00E27C94">
              <w:rPr>
                <w:b/>
                <w:bCs/>
                <w:szCs w:val="24"/>
              </w:rPr>
              <w:t>GF 2020 –</w:t>
            </w:r>
            <w:r w:rsidR="00835C1E">
              <w:rPr>
                <w:b/>
                <w:bCs/>
                <w:szCs w:val="24"/>
              </w:rPr>
              <w:t xml:space="preserve"> </w:t>
            </w:r>
            <w:r w:rsidR="00C7517F">
              <w:rPr>
                <w:szCs w:val="24"/>
              </w:rPr>
              <w:t xml:space="preserve">Nytt lovverk etter NRRs GF 2020 er sendt til webmaster for utlegging. </w:t>
            </w:r>
            <w:r w:rsidR="007A50DA">
              <w:rPr>
                <w:szCs w:val="24"/>
              </w:rPr>
              <w:t>Huskattforslaget –</w:t>
            </w:r>
            <w:r w:rsidR="003B21DE">
              <w:rPr>
                <w:szCs w:val="24"/>
              </w:rPr>
              <w:t xml:space="preserve"> styret jobber med å sette sammen gruppen</w:t>
            </w:r>
            <w:r w:rsidR="00EA6407">
              <w:rPr>
                <w:szCs w:val="24"/>
              </w:rPr>
              <w:t xml:space="preserve">, </w:t>
            </w:r>
            <w:r w:rsidR="00EA6407" w:rsidRPr="001D4546">
              <w:rPr>
                <w:color w:val="000000" w:themeColor="text1"/>
                <w:szCs w:val="24"/>
              </w:rPr>
              <w:t>og har henvendt seg til forslagstiller for å få innspill til kandidater.</w:t>
            </w:r>
          </w:p>
          <w:p w14:paraId="0EB3CE01" w14:textId="7CA70DB8" w:rsidR="005D57E5" w:rsidRPr="005D57E5" w:rsidRDefault="005D57E5" w:rsidP="000D3F7F">
            <w:pPr>
              <w:contextualSpacing/>
              <w:rPr>
                <w:b/>
                <w:bCs/>
                <w:szCs w:val="24"/>
              </w:rPr>
            </w:pPr>
          </w:p>
        </w:tc>
      </w:tr>
      <w:tr w:rsidR="0044265F" w:rsidRPr="00E27C94" w14:paraId="50A5701F" w14:textId="77777777" w:rsidTr="30C5C23B">
        <w:trPr>
          <w:trHeight w:val="276"/>
        </w:trPr>
        <w:tc>
          <w:tcPr>
            <w:tcW w:w="1134" w:type="dxa"/>
            <w:gridSpan w:val="2"/>
            <w:tcBorders>
              <w:top w:val="single" w:sz="4" w:space="0" w:color="auto"/>
              <w:left w:val="single" w:sz="4" w:space="0" w:color="auto"/>
              <w:bottom w:val="single" w:sz="4" w:space="0" w:color="auto"/>
              <w:right w:val="single" w:sz="4" w:space="0" w:color="auto"/>
            </w:tcBorders>
          </w:tcPr>
          <w:p w14:paraId="0FACC31D" w14:textId="3099B1D3" w:rsidR="0044265F" w:rsidRDefault="007A50DA" w:rsidP="00E50866">
            <w:pPr>
              <w:tabs>
                <w:tab w:val="right" w:pos="9639"/>
              </w:tabs>
              <w:ind w:right="-1559"/>
              <w:rPr>
                <w:b/>
                <w:szCs w:val="24"/>
              </w:rPr>
            </w:pPr>
            <w:r>
              <w:rPr>
                <w:b/>
                <w:szCs w:val="24"/>
              </w:rPr>
              <w:t>15-18</w:t>
            </w:r>
          </w:p>
        </w:tc>
        <w:tc>
          <w:tcPr>
            <w:tcW w:w="9050" w:type="dxa"/>
            <w:tcBorders>
              <w:top w:val="single" w:sz="4" w:space="0" w:color="auto"/>
              <w:left w:val="single" w:sz="4" w:space="0" w:color="auto"/>
              <w:bottom w:val="single" w:sz="4" w:space="0" w:color="auto"/>
              <w:right w:val="single" w:sz="4" w:space="0" w:color="auto"/>
            </w:tcBorders>
          </w:tcPr>
          <w:p w14:paraId="10D7EDF4" w14:textId="642C4D4D" w:rsidR="005D57E5" w:rsidRDefault="007A50DA" w:rsidP="00C7517F">
            <w:pPr>
              <w:contextualSpacing/>
              <w:rPr>
                <w:szCs w:val="24"/>
              </w:rPr>
            </w:pPr>
            <w:r>
              <w:rPr>
                <w:b/>
                <w:bCs/>
                <w:szCs w:val="24"/>
              </w:rPr>
              <w:t xml:space="preserve">Mjøskatten – </w:t>
            </w:r>
            <w:r>
              <w:rPr>
                <w:szCs w:val="24"/>
              </w:rPr>
              <w:t>Anmeldelsen er varslet henlagt på grunn av kapasitetsproblemer ved politidistriktet. Henleggelsen er påklaget av NRR, som en prinsipphandling</w:t>
            </w:r>
            <w:r w:rsidR="00300A53">
              <w:rPr>
                <w:szCs w:val="24"/>
              </w:rPr>
              <w:t>. På bakgrunn av</w:t>
            </w:r>
            <w:r w:rsidR="00EA6407">
              <w:rPr>
                <w:szCs w:val="24"/>
              </w:rPr>
              <w:t xml:space="preserve"> saken </w:t>
            </w:r>
            <w:r w:rsidR="00D5745C" w:rsidRPr="001D4546">
              <w:rPr>
                <w:color w:val="000000" w:themeColor="text1"/>
                <w:szCs w:val="24"/>
              </w:rPr>
              <w:t xml:space="preserve">samt mottatt </w:t>
            </w:r>
            <w:r w:rsidR="00300A53">
              <w:rPr>
                <w:szCs w:val="24"/>
              </w:rPr>
              <w:t xml:space="preserve">revisjonsrapport </w:t>
            </w:r>
            <w:r w:rsidR="003B21DE">
              <w:rPr>
                <w:szCs w:val="24"/>
              </w:rPr>
              <w:t>av statsautorisert revisor</w:t>
            </w:r>
            <w:r w:rsidR="00D5745C">
              <w:rPr>
                <w:szCs w:val="24"/>
              </w:rPr>
              <w:t>,</w:t>
            </w:r>
            <w:r w:rsidR="00300A53">
              <w:rPr>
                <w:szCs w:val="24"/>
              </w:rPr>
              <w:t xml:space="preserve"> velger NRR å utestenge tidligere leder av klubben og alle medlemmer av dennes husstand</w:t>
            </w:r>
            <w:r w:rsidR="003B21DE">
              <w:rPr>
                <w:szCs w:val="24"/>
              </w:rPr>
              <w:t xml:space="preserve"> pr 16.04.2020</w:t>
            </w:r>
            <w:r w:rsidR="00300A53">
              <w:rPr>
                <w:szCs w:val="24"/>
              </w:rPr>
              <w:t xml:space="preserve"> fra medlemskap i NRR</w:t>
            </w:r>
            <w:r w:rsidR="003B21DE">
              <w:rPr>
                <w:szCs w:val="24"/>
              </w:rPr>
              <w:t xml:space="preserve"> og deltakelse på NRR-arrangementer</w:t>
            </w:r>
            <w:r w:rsidR="00300A53">
              <w:rPr>
                <w:szCs w:val="24"/>
              </w:rPr>
              <w:t xml:space="preserve"> på livstid. </w:t>
            </w:r>
          </w:p>
          <w:p w14:paraId="71C5E9C0" w14:textId="3E318C87" w:rsidR="00C06C5F" w:rsidRPr="006D7E86" w:rsidRDefault="00C06C5F" w:rsidP="00C7517F">
            <w:pPr>
              <w:contextualSpacing/>
              <w:rPr>
                <w:strike/>
                <w:color w:val="00B0F0"/>
                <w:szCs w:val="24"/>
              </w:rPr>
            </w:pPr>
            <w:r w:rsidRPr="006D7E86">
              <w:rPr>
                <w:strike/>
                <w:color w:val="00B0F0"/>
                <w:szCs w:val="24"/>
              </w:rPr>
              <w:t xml:space="preserve"> </w:t>
            </w:r>
          </w:p>
        </w:tc>
      </w:tr>
      <w:tr w:rsidR="0044265F" w:rsidRPr="00E27C94" w14:paraId="0700053A" w14:textId="77777777" w:rsidTr="30C5C23B">
        <w:trPr>
          <w:trHeight w:val="276"/>
        </w:trPr>
        <w:tc>
          <w:tcPr>
            <w:tcW w:w="1134" w:type="dxa"/>
            <w:gridSpan w:val="2"/>
            <w:tcBorders>
              <w:top w:val="single" w:sz="4" w:space="0" w:color="auto"/>
              <w:left w:val="single" w:sz="4" w:space="0" w:color="auto"/>
              <w:bottom w:val="single" w:sz="4" w:space="0" w:color="auto"/>
              <w:right w:val="single" w:sz="4" w:space="0" w:color="auto"/>
            </w:tcBorders>
          </w:tcPr>
          <w:p w14:paraId="1FA49082" w14:textId="6874F000" w:rsidR="0044265F" w:rsidRDefault="0044265F" w:rsidP="00E50866">
            <w:pPr>
              <w:tabs>
                <w:tab w:val="right" w:pos="9639"/>
              </w:tabs>
              <w:ind w:right="-1559"/>
              <w:rPr>
                <w:b/>
                <w:szCs w:val="24"/>
              </w:rPr>
            </w:pPr>
          </w:p>
        </w:tc>
        <w:tc>
          <w:tcPr>
            <w:tcW w:w="9050" w:type="dxa"/>
            <w:tcBorders>
              <w:top w:val="single" w:sz="4" w:space="0" w:color="auto"/>
              <w:left w:val="single" w:sz="4" w:space="0" w:color="auto"/>
              <w:bottom w:val="single" w:sz="4" w:space="0" w:color="auto"/>
              <w:right w:val="single" w:sz="4" w:space="0" w:color="auto"/>
            </w:tcBorders>
          </w:tcPr>
          <w:p w14:paraId="0748981B" w14:textId="266B6B49" w:rsidR="005D57E5" w:rsidRPr="0044265F" w:rsidRDefault="005D57E5" w:rsidP="00C7517F">
            <w:pPr>
              <w:contextualSpacing/>
              <w:rPr>
                <w:b/>
                <w:bCs/>
                <w:szCs w:val="24"/>
              </w:rPr>
            </w:pPr>
          </w:p>
        </w:tc>
      </w:tr>
      <w:tr w:rsidR="00E50866" w:rsidRPr="00E27C94" w14:paraId="7A5788D8" w14:textId="77777777" w:rsidTr="30C5C23B">
        <w:trPr>
          <w:trHeight w:val="276"/>
        </w:trPr>
        <w:tc>
          <w:tcPr>
            <w:tcW w:w="1134" w:type="dxa"/>
            <w:gridSpan w:val="2"/>
            <w:tcBorders>
              <w:top w:val="single" w:sz="4" w:space="0" w:color="auto"/>
              <w:left w:val="single" w:sz="4" w:space="0" w:color="auto"/>
              <w:bottom w:val="single" w:sz="4" w:space="0" w:color="auto"/>
              <w:right w:val="single" w:sz="4" w:space="0" w:color="auto"/>
            </w:tcBorders>
          </w:tcPr>
          <w:p w14:paraId="51E0AD55" w14:textId="33170EBE" w:rsidR="00E50866" w:rsidRPr="00E27C94" w:rsidRDefault="0044265F" w:rsidP="00E50866">
            <w:pPr>
              <w:tabs>
                <w:tab w:val="right" w:pos="9639"/>
              </w:tabs>
              <w:ind w:right="-1559"/>
              <w:rPr>
                <w:b/>
                <w:szCs w:val="24"/>
              </w:rPr>
            </w:pPr>
            <w:r>
              <w:rPr>
                <w:b/>
                <w:szCs w:val="24"/>
              </w:rPr>
              <w:t>03-20</w:t>
            </w:r>
          </w:p>
        </w:tc>
        <w:tc>
          <w:tcPr>
            <w:tcW w:w="9050" w:type="dxa"/>
            <w:tcBorders>
              <w:top w:val="single" w:sz="4" w:space="0" w:color="auto"/>
              <w:left w:val="single" w:sz="4" w:space="0" w:color="auto"/>
              <w:bottom w:val="single" w:sz="4" w:space="0" w:color="auto"/>
              <w:right w:val="single" w:sz="4" w:space="0" w:color="auto"/>
            </w:tcBorders>
          </w:tcPr>
          <w:p w14:paraId="03018A85" w14:textId="77777777" w:rsidR="00B512A0" w:rsidRDefault="007A50DA" w:rsidP="00AA5C79">
            <w:pPr>
              <w:contextualSpacing/>
              <w:rPr>
                <w:szCs w:val="24"/>
              </w:rPr>
            </w:pPr>
            <w:r>
              <w:rPr>
                <w:szCs w:val="24"/>
              </w:rPr>
              <w:t>Profilering</w:t>
            </w:r>
            <w:r w:rsidR="00300A53">
              <w:rPr>
                <w:szCs w:val="24"/>
              </w:rPr>
              <w:t xml:space="preserve"> – </w:t>
            </w:r>
            <w:r w:rsidR="003B21DE">
              <w:rPr>
                <w:szCs w:val="24"/>
              </w:rPr>
              <w:t>satt noe på vent pga</w:t>
            </w:r>
            <w:r w:rsidR="00AA077C">
              <w:rPr>
                <w:szCs w:val="24"/>
              </w:rPr>
              <w:t>.</w:t>
            </w:r>
            <w:r w:rsidR="003B21DE">
              <w:rPr>
                <w:szCs w:val="24"/>
              </w:rPr>
              <w:t xml:space="preserve"> </w:t>
            </w:r>
            <w:r w:rsidR="00AA077C">
              <w:rPr>
                <w:szCs w:val="24"/>
              </w:rPr>
              <w:t>koronasituasjonen,</w:t>
            </w:r>
            <w:r w:rsidR="003B21DE">
              <w:rPr>
                <w:szCs w:val="24"/>
              </w:rPr>
              <w:t xml:space="preserve"> men det undersøkes rundt praktiske forhold. </w:t>
            </w:r>
          </w:p>
          <w:p w14:paraId="336665AE" w14:textId="5127E824" w:rsidR="00AA077C" w:rsidRPr="003E54F1" w:rsidRDefault="00AA077C" w:rsidP="00AA5C79">
            <w:pPr>
              <w:contextualSpacing/>
              <w:rPr>
                <w:szCs w:val="24"/>
              </w:rPr>
            </w:pPr>
          </w:p>
        </w:tc>
      </w:tr>
      <w:tr w:rsidR="00E50866" w:rsidRPr="00E27C94" w14:paraId="6B0A17D1" w14:textId="77777777" w:rsidTr="30C5C23B">
        <w:trPr>
          <w:trHeight w:val="276"/>
        </w:trPr>
        <w:tc>
          <w:tcPr>
            <w:tcW w:w="1134" w:type="dxa"/>
            <w:gridSpan w:val="2"/>
            <w:tcBorders>
              <w:top w:val="single" w:sz="4" w:space="0" w:color="auto"/>
              <w:left w:val="single" w:sz="4" w:space="0" w:color="auto"/>
              <w:bottom w:val="single" w:sz="4" w:space="0" w:color="auto"/>
              <w:right w:val="single" w:sz="4" w:space="0" w:color="auto"/>
            </w:tcBorders>
          </w:tcPr>
          <w:p w14:paraId="4D62B644" w14:textId="77777777" w:rsidR="000D3F7F" w:rsidRPr="00EA6407" w:rsidRDefault="00E50866" w:rsidP="00E50866">
            <w:pPr>
              <w:tabs>
                <w:tab w:val="right" w:pos="9639"/>
              </w:tabs>
              <w:ind w:right="-1559"/>
              <w:rPr>
                <w:b/>
                <w:szCs w:val="24"/>
              </w:rPr>
            </w:pPr>
            <w:r w:rsidRPr="00EA6407">
              <w:rPr>
                <w:b/>
                <w:szCs w:val="24"/>
              </w:rPr>
              <w:t xml:space="preserve">DK </w:t>
            </w:r>
            <w:r w:rsidR="000D3F7F" w:rsidRPr="00EA6407">
              <w:rPr>
                <w:b/>
                <w:szCs w:val="24"/>
              </w:rPr>
              <w:t>06, 07</w:t>
            </w:r>
          </w:p>
          <w:p w14:paraId="107BF979" w14:textId="4AEF4D43" w:rsidR="00E50866" w:rsidRPr="00EA6407" w:rsidRDefault="000D3F7F" w:rsidP="00E50866">
            <w:pPr>
              <w:tabs>
                <w:tab w:val="right" w:pos="9639"/>
              </w:tabs>
              <w:ind w:right="-1559"/>
              <w:rPr>
                <w:b/>
                <w:szCs w:val="24"/>
              </w:rPr>
            </w:pPr>
            <w:r w:rsidRPr="00EA6407">
              <w:rPr>
                <w:b/>
                <w:szCs w:val="24"/>
              </w:rPr>
              <w:t>08</w:t>
            </w:r>
            <w:r w:rsidR="00E50866" w:rsidRPr="00EA6407">
              <w:rPr>
                <w:b/>
                <w:szCs w:val="24"/>
              </w:rPr>
              <w:t>-19</w:t>
            </w:r>
          </w:p>
          <w:p w14:paraId="48007729" w14:textId="77777777" w:rsidR="00C634F0" w:rsidRPr="00EA6407" w:rsidRDefault="00C634F0" w:rsidP="00E50866">
            <w:pPr>
              <w:tabs>
                <w:tab w:val="right" w:pos="9639"/>
              </w:tabs>
              <w:ind w:right="-1559"/>
              <w:rPr>
                <w:b/>
                <w:szCs w:val="24"/>
              </w:rPr>
            </w:pPr>
          </w:p>
          <w:p w14:paraId="32042200" w14:textId="77777777" w:rsidR="00C634F0" w:rsidRPr="00EA6407" w:rsidRDefault="00C634F0" w:rsidP="00E50866">
            <w:pPr>
              <w:tabs>
                <w:tab w:val="right" w:pos="9639"/>
              </w:tabs>
              <w:ind w:right="-1559"/>
              <w:rPr>
                <w:b/>
                <w:szCs w:val="24"/>
              </w:rPr>
            </w:pPr>
          </w:p>
          <w:p w14:paraId="5A28D0B9" w14:textId="77777777" w:rsidR="00460D0A" w:rsidRPr="00EA6407" w:rsidRDefault="00460D0A" w:rsidP="00E50866">
            <w:pPr>
              <w:tabs>
                <w:tab w:val="right" w:pos="9639"/>
              </w:tabs>
              <w:ind w:right="-1559"/>
              <w:rPr>
                <w:b/>
                <w:szCs w:val="24"/>
              </w:rPr>
            </w:pPr>
          </w:p>
          <w:p w14:paraId="1E32E741" w14:textId="77777777" w:rsidR="00460D0A" w:rsidRPr="00EA6407" w:rsidRDefault="00460D0A" w:rsidP="00E50866">
            <w:pPr>
              <w:tabs>
                <w:tab w:val="right" w:pos="9639"/>
              </w:tabs>
              <w:ind w:right="-1559"/>
              <w:rPr>
                <w:b/>
                <w:szCs w:val="24"/>
              </w:rPr>
            </w:pPr>
          </w:p>
          <w:p w14:paraId="6A46329D" w14:textId="77777777" w:rsidR="00460D0A" w:rsidRPr="00EA6407" w:rsidRDefault="00460D0A" w:rsidP="00E50866">
            <w:pPr>
              <w:tabs>
                <w:tab w:val="right" w:pos="9639"/>
              </w:tabs>
              <w:ind w:right="-1559"/>
              <w:rPr>
                <w:b/>
                <w:szCs w:val="24"/>
              </w:rPr>
            </w:pPr>
          </w:p>
          <w:p w14:paraId="0B289B98" w14:textId="19E5ECD9" w:rsidR="00460D0A" w:rsidRPr="00EA6407" w:rsidRDefault="00460D0A" w:rsidP="00E50866">
            <w:pPr>
              <w:tabs>
                <w:tab w:val="right" w:pos="9639"/>
              </w:tabs>
              <w:ind w:right="-1559"/>
              <w:rPr>
                <w:b/>
                <w:szCs w:val="24"/>
              </w:rPr>
            </w:pPr>
          </w:p>
          <w:p w14:paraId="24BBFEF3" w14:textId="5B307A01" w:rsidR="00EC53A4" w:rsidRPr="00EA6407" w:rsidRDefault="00EC53A4" w:rsidP="00E50866">
            <w:pPr>
              <w:tabs>
                <w:tab w:val="right" w:pos="9639"/>
              </w:tabs>
              <w:ind w:right="-1559"/>
              <w:rPr>
                <w:b/>
                <w:szCs w:val="24"/>
              </w:rPr>
            </w:pPr>
          </w:p>
          <w:p w14:paraId="6DC56E5F" w14:textId="4A2835F0" w:rsidR="00EC53A4" w:rsidRPr="00EA6407" w:rsidRDefault="00EC53A4" w:rsidP="00E50866">
            <w:pPr>
              <w:tabs>
                <w:tab w:val="right" w:pos="9639"/>
              </w:tabs>
              <w:ind w:right="-1559"/>
              <w:rPr>
                <w:b/>
                <w:szCs w:val="24"/>
              </w:rPr>
            </w:pPr>
          </w:p>
          <w:p w14:paraId="03AA02BF" w14:textId="2C380299" w:rsidR="00EC53A4" w:rsidRPr="00EA6407" w:rsidRDefault="00EC53A4" w:rsidP="00E50866">
            <w:pPr>
              <w:tabs>
                <w:tab w:val="right" w:pos="9639"/>
              </w:tabs>
              <w:ind w:right="-1559"/>
              <w:rPr>
                <w:b/>
                <w:szCs w:val="24"/>
              </w:rPr>
            </w:pPr>
          </w:p>
          <w:p w14:paraId="31D3ED2B" w14:textId="592E1574" w:rsidR="00460D0A" w:rsidRPr="00EA6407" w:rsidRDefault="00460D0A" w:rsidP="00E50866">
            <w:pPr>
              <w:tabs>
                <w:tab w:val="right" w:pos="9639"/>
              </w:tabs>
              <w:ind w:right="-1559"/>
              <w:rPr>
                <w:b/>
                <w:szCs w:val="24"/>
              </w:rPr>
            </w:pPr>
          </w:p>
          <w:p w14:paraId="57F9F7CE" w14:textId="77777777" w:rsidR="00AA077C" w:rsidRPr="00EA6407" w:rsidRDefault="00AA077C" w:rsidP="00E50866">
            <w:pPr>
              <w:tabs>
                <w:tab w:val="right" w:pos="9639"/>
              </w:tabs>
              <w:ind w:right="-1559"/>
              <w:rPr>
                <w:b/>
                <w:szCs w:val="24"/>
              </w:rPr>
            </w:pPr>
          </w:p>
          <w:p w14:paraId="5D91BFD8" w14:textId="300DC2A0" w:rsidR="00AA077C" w:rsidRPr="00EA6407" w:rsidRDefault="00AA077C" w:rsidP="00E50866">
            <w:pPr>
              <w:tabs>
                <w:tab w:val="right" w:pos="9639"/>
              </w:tabs>
              <w:ind w:right="-1559"/>
              <w:rPr>
                <w:b/>
                <w:szCs w:val="24"/>
              </w:rPr>
            </w:pPr>
            <w:r w:rsidRPr="00EA6407">
              <w:rPr>
                <w:b/>
                <w:szCs w:val="24"/>
              </w:rPr>
              <w:t>DK 05-19</w:t>
            </w:r>
          </w:p>
          <w:p w14:paraId="3FFA5AEF" w14:textId="2D46294F" w:rsidR="00C634F0" w:rsidRPr="00EA6407" w:rsidRDefault="00C634F0" w:rsidP="00E50866">
            <w:pPr>
              <w:tabs>
                <w:tab w:val="right" w:pos="9639"/>
              </w:tabs>
              <w:ind w:right="-1559"/>
              <w:rPr>
                <w:b/>
                <w:strike/>
                <w:szCs w:val="24"/>
              </w:rPr>
            </w:pPr>
          </w:p>
        </w:tc>
        <w:tc>
          <w:tcPr>
            <w:tcW w:w="9050" w:type="dxa"/>
            <w:tcBorders>
              <w:top w:val="single" w:sz="4" w:space="0" w:color="auto"/>
              <w:left w:val="single" w:sz="4" w:space="0" w:color="auto"/>
              <w:bottom w:val="single" w:sz="4" w:space="0" w:color="auto"/>
              <w:right w:val="single" w:sz="4" w:space="0" w:color="auto"/>
            </w:tcBorders>
          </w:tcPr>
          <w:p w14:paraId="6D6633D3" w14:textId="6E241763" w:rsidR="00313B5D" w:rsidRPr="00EA6407" w:rsidRDefault="00313B5D" w:rsidP="00132074">
            <w:r w:rsidRPr="00EA6407">
              <w:t>NRR mottok en anke</w:t>
            </w:r>
            <w:r w:rsidR="00EC53A4" w:rsidRPr="00EA6407">
              <w:t xml:space="preserve"> den 29 mars d.å.</w:t>
            </w:r>
            <w:r w:rsidRPr="00EA6407">
              <w:t xml:space="preserve"> </w:t>
            </w:r>
            <w:r w:rsidR="00EC53A4" w:rsidRPr="00EA6407">
              <w:t>på</w:t>
            </w:r>
            <w:r w:rsidRPr="00EA6407">
              <w:t xml:space="preserve"> DK 06, 07 og 08 –19. Styret har behandlet denne</w:t>
            </w:r>
            <w:r w:rsidR="00D5745C">
              <w:t>,</w:t>
            </w:r>
            <w:r w:rsidRPr="00EA6407">
              <w:t xml:space="preserve"> og konstaterer at det ikke er bragt inn nye momenter som tilsier et endret vedtak i saken.</w:t>
            </w:r>
          </w:p>
          <w:p w14:paraId="60AFB57D" w14:textId="3F0C7661" w:rsidR="00AA077C" w:rsidRPr="00EA6407" w:rsidRDefault="00AA077C" w:rsidP="00132074">
            <w:r w:rsidRPr="00EA6407">
              <w:t>Anken tas ikke til følge.</w:t>
            </w:r>
          </w:p>
          <w:p w14:paraId="78CCBC56" w14:textId="51958B4F" w:rsidR="00313B5D" w:rsidRPr="00EA6407" w:rsidRDefault="00313B5D" w:rsidP="00132074">
            <w:r w:rsidRPr="00EA6407">
              <w:t xml:space="preserve">Vedtaket </w:t>
            </w:r>
            <w:r w:rsidR="00EC53A4" w:rsidRPr="00EA6407">
              <w:t>på 5 – fem - års eksklusjon fra NRR og NRR-tilsluttede katteklubber og en prøvetid etter eksklusjonen på 2 - to – år står fast.</w:t>
            </w:r>
          </w:p>
          <w:p w14:paraId="710E2E90" w14:textId="77777777" w:rsidR="00EA6407" w:rsidRPr="00EA6407" w:rsidRDefault="00EA6407" w:rsidP="00132074"/>
          <w:p w14:paraId="11A5EC8D" w14:textId="035E1A65" w:rsidR="00EC53A4" w:rsidRPr="00EA6407" w:rsidRDefault="00EC53A4" w:rsidP="00132074">
            <w:pPr>
              <w:rPr>
                <w:i/>
                <w:iCs/>
              </w:rPr>
            </w:pPr>
            <w:r w:rsidRPr="00EA6407">
              <w:t xml:space="preserve">Det oppsto en skrivefeil i forrige referat: </w:t>
            </w:r>
            <w:r w:rsidRPr="00EA6407">
              <w:rPr>
                <w:i/>
                <w:iCs/>
              </w:rPr>
              <w:t>innklaget få rett til å rekvirere stamtavler til kull født frem til 70 dager etter vedtaksdato, og til å kreve stamtavler til tidligere fødte kull der det pr. d.d. er mangler ved stamtavlerekvisisjonene eller manglende betaling, men kun under forutsetning av at alle mangler blir rettet og alle utestående krav blir betalt.</w:t>
            </w:r>
          </w:p>
          <w:p w14:paraId="4C274745" w14:textId="77777777" w:rsidR="00EC53A4" w:rsidRPr="00EA6407" w:rsidRDefault="00EC53A4" w:rsidP="00132074">
            <w:pPr>
              <w:rPr>
                <w:i/>
                <w:iCs/>
              </w:rPr>
            </w:pPr>
          </w:p>
          <w:p w14:paraId="00C8017A" w14:textId="3EB67D83" w:rsidR="00EC53A4" w:rsidRPr="00EA6407" w:rsidRDefault="00EC53A4" w:rsidP="00132074">
            <w:r w:rsidRPr="00EA6407">
              <w:t>Det riktig er tjue -20- dager i stedet for 70 som tidligere referert.</w:t>
            </w:r>
          </w:p>
          <w:p w14:paraId="752A73E4" w14:textId="28EA9DE7" w:rsidR="00A0324C" w:rsidRPr="00EA6407" w:rsidRDefault="00A0324C" w:rsidP="00132074"/>
          <w:p w14:paraId="56933C90" w14:textId="0685ED54" w:rsidR="00AA077C" w:rsidRPr="00EA6407" w:rsidRDefault="00AA077C" w:rsidP="00132074">
            <w:r w:rsidRPr="00EA6407">
              <w:t>NRR mottok en anke den 9. mars. Styret har behandlet denne</w:t>
            </w:r>
            <w:r w:rsidR="00D5745C">
              <w:t>,</w:t>
            </w:r>
            <w:r w:rsidRPr="00EA6407">
              <w:t xml:space="preserve"> og kan ikke se at det er tilført nye momenter som tilsier en endring av vedtaket.</w:t>
            </w:r>
          </w:p>
          <w:p w14:paraId="4BB8614A" w14:textId="30039F53" w:rsidR="00AA077C" w:rsidRPr="00EA6407" w:rsidRDefault="00AA077C" w:rsidP="00132074">
            <w:r w:rsidRPr="00EA6407">
              <w:t xml:space="preserve">Anken tas ikke til følge. </w:t>
            </w:r>
          </w:p>
          <w:p w14:paraId="71B26139" w14:textId="6348C882" w:rsidR="00AA077C" w:rsidRPr="00EA6407" w:rsidRDefault="00AA077C" w:rsidP="00132074"/>
          <w:p w14:paraId="7A41065A" w14:textId="77777777" w:rsidR="00AA077C" w:rsidRPr="00EA6407" w:rsidRDefault="00AA077C" w:rsidP="00132074"/>
          <w:p w14:paraId="027F5C71" w14:textId="7A2A38E5" w:rsidR="002559C1" w:rsidRPr="00EA6407" w:rsidRDefault="002559C1" w:rsidP="00EA6407"/>
        </w:tc>
      </w:tr>
      <w:tr w:rsidR="00E50866" w:rsidRPr="00E27C94" w14:paraId="1DCCDC8E" w14:textId="77777777" w:rsidTr="30C5C23B">
        <w:trPr>
          <w:trHeight w:val="454"/>
        </w:trPr>
        <w:tc>
          <w:tcPr>
            <w:tcW w:w="1134" w:type="dxa"/>
            <w:gridSpan w:val="2"/>
          </w:tcPr>
          <w:p w14:paraId="4C605F5E" w14:textId="24B84BD5" w:rsidR="00647B09" w:rsidRPr="00E27C94" w:rsidRDefault="00647B09" w:rsidP="00E50866">
            <w:pPr>
              <w:tabs>
                <w:tab w:val="right" w:pos="9639"/>
              </w:tabs>
              <w:ind w:right="-1559"/>
              <w:rPr>
                <w:b/>
                <w:szCs w:val="24"/>
              </w:rPr>
            </w:pPr>
          </w:p>
          <w:p w14:paraId="42F4F9EB" w14:textId="3348A80B" w:rsidR="00E50866" w:rsidRPr="00E27C94" w:rsidRDefault="00E50866" w:rsidP="00E50866">
            <w:pPr>
              <w:tabs>
                <w:tab w:val="right" w:pos="9639"/>
              </w:tabs>
              <w:ind w:right="-1559"/>
              <w:rPr>
                <w:b/>
                <w:szCs w:val="24"/>
              </w:rPr>
            </w:pPr>
            <w:r w:rsidRPr="00E27C94">
              <w:rPr>
                <w:b/>
                <w:szCs w:val="24"/>
              </w:rPr>
              <w:t>Eventuelt:</w:t>
            </w:r>
          </w:p>
        </w:tc>
        <w:tc>
          <w:tcPr>
            <w:tcW w:w="9050" w:type="dxa"/>
          </w:tcPr>
          <w:p w14:paraId="3FBD1D2C" w14:textId="77777777" w:rsidR="00D30B52" w:rsidRPr="002559C1" w:rsidRDefault="00D30B52" w:rsidP="009005D2">
            <w:pPr>
              <w:pStyle w:val="Listeavsnitt"/>
              <w:tabs>
                <w:tab w:val="left" w:pos="-1658"/>
                <w:tab w:val="left" w:pos="-1206"/>
                <w:tab w:val="left" w:pos="-486"/>
                <w:tab w:val="left" w:pos="62"/>
                <w:tab w:val="left" w:pos="283"/>
                <w:tab w:val="left" w:pos="2394"/>
                <w:tab w:val="left" w:pos="3114"/>
                <w:tab w:val="left" w:pos="3834"/>
                <w:tab w:val="left" w:pos="4554"/>
                <w:tab w:val="left" w:pos="5274"/>
                <w:tab w:val="left" w:pos="5994"/>
                <w:tab w:val="left" w:pos="6714"/>
                <w:tab w:val="left" w:pos="7434"/>
                <w:tab w:val="left" w:pos="8154"/>
              </w:tabs>
              <w:ind w:left="0"/>
              <w:rPr>
                <w:bCs/>
                <w:szCs w:val="24"/>
              </w:rPr>
            </w:pPr>
          </w:p>
          <w:p w14:paraId="134715B0" w14:textId="35344053" w:rsidR="00946990" w:rsidRDefault="00D30B52" w:rsidP="009005D2">
            <w:pPr>
              <w:pStyle w:val="Listeavsnitt"/>
              <w:tabs>
                <w:tab w:val="left" w:pos="-1658"/>
                <w:tab w:val="left" w:pos="-1206"/>
                <w:tab w:val="left" w:pos="-486"/>
                <w:tab w:val="left" w:pos="62"/>
                <w:tab w:val="left" w:pos="283"/>
                <w:tab w:val="left" w:pos="2394"/>
                <w:tab w:val="left" w:pos="3114"/>
                <w:tab w:val="left" w:pos="3834"/>
                <w:tab w:val="left" w:pos="4554"/>
                <w:tab w:val="left" w:pos="5274"/>
                <w:tab w:val="left" w:pos="5994"/>
                <w:tab w:val="left" w:pos="6714"/>
                <w:tab w:val="left" w:pos="7434"/>
                <w:tab w:val="left" w:pos="8154"/>
              </w:tabs>
              <w:ind w:left="0"/>
              <w:rPr>
                <w:bCs/>
                <w:szCs w:val="24"/>
              </w:rPr>
            </w:pPr>
            <w:r w:rsidRPr="00A16319">
              <w:rPr>
                <w:b/>
                <w:szCs w:val="24"/>
              </w:rPr>
              <w:t>0</w:t>
            </w:r>
            <w:r w:rsidR="000D3F7F" w:rsidRPr="00A16319">
              <w:rPr>
                <w:b/>
                <w:szCs w:val="24"/>
              </w:rPr>
              <w:t>4</w:t>
            </w:r>
            <w:r w:rsidRPr="00A16319">
              <w:rPr>
                <w:b/>
                <w:szCs w:val="24"/>
              </w:rPr>
              <w:t>-</w:t>
            </w:r>
            <w:r w:rsidR="000D3F7F" w:rsidRPr="00A16319">
              <w:rPr>
                <w:b/>
                <w:szCs w:val="24"/>
              </w:rPr>
              <w:t>20</w:t>
            </w:r>
            <w:r w:rsidRPr="00A16319">
              <w:rPr>
                <w:b/>
                <w:szCs w:val="24"/>
              </w:rPr>
              <w:t>:</w:t>
            </w:r>
            <w:r w:rsidR="000D3F7F" w:rsidRPr="002559C1">
              <w:rPr>
                <w:bCs/>
                <w:szCs w:val="24"/>
              </w:rPr>
              <w:t xml:space="preserve"> </w:t>
            </w:r>
            <w:proofErr w:type="spellStart"/>
            <w:r w:rsidR="000D3F7F" w:rsidRPr="002559C1">
              <w:rPr>
                <w:bCs/>
                <w:szCs w:val="24"/>
              </w:rPr>
              <w:t>Koronavirus</w:t>
            </w:r>
            <w:proofErr w:type="spellEnd"/>
            <w:r w:rsidR="000D3F7F" w:rsidRPr="002559C1">
              <w:rPr>
                <w:bCs/>
                <w:szCs w:val="24"/>
              </w:rPr>
              <w:t xml:space="preserve"> og smittespredning</w:t>
            </w:r>
            <w:r w:rsidRPr="002559C1">
              <w:rPr>
                <w:bCs/>
                <w:szCs w:val="24"/>
              </w:rPr>
              <w:t xml:space="preserve">  </w:t>
            </w:r>
            <w:r w:rsidR="003E54F1" w:rsidRPr="002559C1">
              <w:rPr>
                <w:bCs/>
                <w:szCs w:val="24"/>
              </w:rPr>
              <w:t xml:space="preserve"> </w:t>
            </w:r>
          </w:p>
          <w:p w14:paraId="30949262" w14:textId="4EC09876" w:rsidR="002B2D5E" w:rsidRDefault="002B2D5E" w:rsidP="009005D2">
            <w:pPr>
              <w:pStyle w:val="Listeavsnitt"/>
              <w:tabs>
                <w:tab w:val="left" w:pos="-1658"/>
                <w:tab w:val="left" w:pos="-1206"/>
                <w:tab w:val="left" w:pos="-486"/>
                <w:tab w:val="left" w:pos="62"/>
                <w:tab w:val="left" w:pos="283"/>
                <w:tab w:val="left" w:pos="2394"/>
                <w:tab w:val="left" w:pos="3114"/>
                <w:tab w:val="left" w:pos="3834"/>
                <w:tab w:val="left" w:pos="4554"/>
                <w:tab w:val="left" w:pos="5274"/>
                <w:tab w:val="left" w:pos="5994"/>
                <w:tab w:val="left" w:pos="6714"/>
                <w:tab w:val="left" w:pos="7434"/>
                <w:tab w:val="left" w:pos="8154"/>
              </w:tabs>
              <w:ind w:left="0"/>
              <w:rPr>
                <w:bCs/>
                <w:szCs w:val="24"/>
              </w:rPr>
            </w:pPr>
          </w:p>
          <w:p w14:paraId="4DA5BF0F" w14:textId="025283AB" w:rsidR="002B2D5E" w:rsidRDefault="003B21DE" w:rsidP="009005D2">
            <w:pPr>
              <w:pStyle w:val="Listeavsnitt"/>
              <w:tabs>
                <w:tab w:val="left" w:pos="-1658"/>
                <w:tab w:val="left" w:pos="-1206"/>
                <w:tab w:val="left" w:pos="-486"/>
                <w:tab w:val="left" w:pos="62"/>
                <w:tab w:val="left" w:pos="283"/>
                <w:tab w:val="left" w:pos="2394"/>
                <w:tab w:val="left" w:pos="3114"/>
                <w:tab w:val="left" w:pos="3834"/>
                <w:tab w:val="left" w:pos="4554"/>
                <w:tab w:val="left" w:pos="5274"/>
                <w:tab w:val="left" w:pos="5994"/>
                <w:tab w:val="left" w:pos="6714"/>
                <w:tab w:val="left" w:pos="7434"/>
                <w:tab w:val="left" w:pos="8154"/>
              </w:tabs>
              <w:ind w:left="0"/>
              <w:rPr>
                <w:bCs/>
                <w:szCs w:val="24"/>
              </w:rPr>
            </w:pPr>
            <w:r>
              <w:rPr>
                <w:bCs/>
                <w:szCs w:val="24"/>
              </w:rPr>
              <w:t xml:space="preserve">NRRs ansatte har fortsatt hjemmekontor, og opprettholder driften som normalt. Avlsaktiviteten er foreløpig normal, og man opplever økt etterspørsel etter kattunger. </w:t>
            </w:r>
          </w:p>
          <w:p w14:paraId="6B8201E8" w14:textId="75902082" w:rsidR="008E1002" w:rsidRDefault="008E1002" w:rsidP="009005D2">
            <w:pPr>
              <w:pStyle w:val="Listeavsnitt"/>
              <w:tabs>
                <w:tab w:val="left" w:pos="-1658"/>
                <w:tab w:val="left" w:pos="-1206"/>
                <w:tab w:val="left" w:pos="-486"/>
                <w:tab w:val="left" w:pos="62"/>
                <w:tab w:val="left" w:pos="283"/>
                <w:tab w:val="left" w:pos="2394"/>
                <w:tab w:val="left" w:pos="3114"/>
                <w:tab w:val="left" w:pos="3834"/>
                <w:tab w:val="left" w:pos="4554"/>
                <w:tab w:val="left" w:pos="5274"/>
                <w:tab w:val="left" w:pos="5994"/>
                <w:tab w:val="left" w:pos="6714"/>
                <w:tab w:val="left" w:pos="7434"/>
                <w:tab w:val="left" w:pos="8154"/>
              </w:tabs>
              <w:ind w:left="0"/>
              <w:rPr>
                <w:bCs/>
                <w:szCs w:val="24"/>
              </w:rPr>
            </w:pPr>
          </w:p>
          <w:p w14:paraId="353C058D" w14:textId="6497187A" w:rsidR="008E1002" w:rsidRPr="00AA077C" w:rsidRDefault="008E1002" w:rsidP="009005D2">
            <w:pPr>
              <w:pStyle w:val="Listeavsnitt"/>
              <w:tabs>
                <w:tab w:val="left" w:pos="-1658"/>
                <w:tab w:val="left" w:pos="-1206"/>
                <w:tab w:val="left" w:pos="-486"/>
                <w:tab w:val="left" w:pos="62"/>
                <w:tab w:val="left" w:pos="283"/>
                <w:tab w:val="left" w:pos="2394"/>
                <w:tab w:val="left" w:pos="3114"/>
                <w:tab w:val="left" w:pos="3834"/>
                <w:tab w:val="left" w:pos="4554"/>
                <w:tab w:val="left" w:pos="5274"/>
                <w:tab w:val="left" w:pos="5994"/>
                <w:tab w:val="left" w:pos="6714"/>
                <w:tab w:val="left" w:pos="7434"/>
                <w:tab w:val="left" w:pos="8154"/>
              </w:tabs>
              <w:ind w:left="0"/>
              <w:rPr>
                <w:bCs/>
                <w:color w:val="00B0F0"/>
                <w:szCs w:val="24"/>
              </w:rPr>
            </w:pPr>
            <w:r>
              <w:rPr>
                <w:bCs/>
                <w:szCs w:val="24"/>
              </w:rPr>
              <w:t>Framtidige utstillinger</w:t>
            </w:r>
            <w:r w:rsidR="003B21DE">
              <w:rPr>
                <w:bCs/>
                <w:szCs w:val="24"/>
              </w:rPr>
              <w:t xml:space="preserve"> i 2020</w:t>
            </w:r>
            <w:r>
              <w:rPr>
                <w:bCs/>
                <w:szCs w:val="24"/>
              </w:rPr>
              <w:t xml:space="preserve"> –</w:t>
            </w:r>
            <w:r w:rsidR="003B21DE">
              <w:rPr>
                <w:bCs/>
                <w:szCs w:val="24"/>
              </w:rPr>
              <w:t xml:space="preserve"> NRRs styre</w:t>
            </w:r>
            <w:r>
              <w:rPr>
                <w:bCs/>
                <w:szCs w:val="24"/>
              </w:rPr>
              <w:t xml:space="preserve"> oppfordrer</w:t>
            </w:r>
            <w:r w:rsidR="003B21DE">
              <w:rPr>
                <w:bCs/>
                <w:szCs w:val="24"/>
              </w:rPr>
              <w:t xml:space="preserve"> klubbene</w:t>
            </w:r>
            <w:r>
              <w:rPr>
                <w:bCs/>
                <w:szCs w:val="24"/>
              </w:rPr>
              <w:t xml:space="preserve"> </w:t>
            </w:r>
            <w:proofErr w:type="gramStart"/>
            <w:r>
              <w:rPr>
                <w:bCs/>
                <w:szCs w:val="24"/>
              </w:rPr>
              <w:t>å</w:t>
            </w:r>
            <w:proofErr w:type="gramEnd"/>
            <w:r>
              <w:rPr>
                <w:bCs/>
                <w:szCs w:val="24"/>
              </w:rPr>
              <w:t xml:space="preserve"> følge med på myndighetenes anbefalinger </w:t>
            </w:r>
            <w:proofErr w:type="spellStart"/>
            <w:r>
              <w:rPr>
                <w:bCs/>
                <w:szCs w:val="24"/>
              </w:rPr>
              <w:t>mt</w:t>
            </w:r>
            <w:r w:rsidR="00AE2336">
              <w:rPr>
                <w:bCs/>
                <w:szCs w:val="24"/>
              </w:rPr>
              <w:t>p</w:t>
            </w:r>
            <w:proofErr w:type="spellEnd"/>
            <w:r>
              <w:rPr>
                <w:bCs/>
                <w:szCs w:val="24"/>
              </w:rPr>
              <w:t xml:space="preserve"> utstillinger</w:t>
            </w:r>
            <w:r w:rsidRPr="00EA6407">
              <w:rPr>
                <w:bCs/>
                <w:szCs w:val="24"/>
              </w:rPr>
              <w:t xml:space="preserve"> og restriksjoner</w:t>
            </w:r>
            <w:r w:rsidR="00AA077C" w:rsidRPr="00EA6407">
              <w:rPr>
                <w:bCs/>
                <w:szCs w:val="24"/>
              </w:rPr>
              <w:t>, for å unngå unødvendige utgifter i forbindelse med en eventuell avlysning.</w:t>
            </w:r>
          </w:p>
          <w:p w14:paraId="7617AA84" w14:textId="04F575DB" w:rsidR="008E1002" w:rsidRDefault="008E1002" w:rsidP="009005D2">
            <w:pPr>
              <w:pStyle w:val="Listeavsnitt"/>
              <w:tabs>
                <w:tab w:val="left" w:pos="-1658"/>
                <w:tab w:val="left" w:pos="-1206"/>
                <w:tab w:val="left" w:pos="-486"/>
                <w:tab w:val="left" w:pos="62"/>
                <w:tab w:val="left" w:pos="283"/>
                <w:tab w:val="left" w:pos="2394"/>
                <w:tab w:val="left" w:pos="3114"/>
                <w:tab w:val="left" w:pos="3834"/>
                <w:tab w:val="left" w:pos="4554"/>
                <w:tab w:val="left" w:pos="5274"/>
                <w:tab w:val="left" w:pos="5994"/>
                <w:tab w:val="left" w:pos="6714"/>
                <w:tab w:val="left" w:pos="7434"/>
                <w:tab w:val="left" w:pos="8154"/>
              </w:tabs>
              <w:ind w:left="0"/>
              <w:rPr>
                <w:bCs/>
                <w:szCs w:val="24"/>
              </w:rPr>
            </w:pPr>
          </w:p>
          <w:p w14:paraId="57B6F540" w14:textId="61E9A661" w:rsidR="008E1002" w:rsidRPr="001D4546" w:rsidRDefault="008E1002" w:rsidP="009005D2">
            <w:pPr>
              <w:pStyle w:val="Listeavsnitt"/>
              <w:tabs>
                <w:tab w:val="left" w:pos="-1658"/>
                <w:tab w:val="left" w:pos="-1206"/>
                <w:tab w:val="left" w:pos="-486"/>
                <w:tab w:val="left" w:pos="62"/>
                <w:tab w:val="left" w:pos="283"/>
                <w:tab w:val="left" w:pos="2394"/>
                <w:tab w:val="left" w:pos="3114"/>
                <w:tab w:val="left" w:pos="3834"/>
                <w:tab w:val="left" w:pos="4554"/>
                <w:tab w:val="left" w:pos="5274"/>
                <w:tab w:val="left" w:pos="5994"/>
                <w:tab w:val="left" w:pos="6714"/>
                <w:tab w:val="left" w:pos="7434"/>
                <w:tab w:val="left" w:pos="8154"/>
              </w:tabs>
              <w:ind w:left="0"/>
              <w:rPr>
                <w:bCs/>
                <w:color w:val="000000" w:themeColor="text1"/>
                <w:szCs w:val="24"/>
              </w:rPr>
            </w:pPr>
            <w:r>
              <w:rPr>
                <w:bCs/>
                <w:szCs w:val="24"/>
              </w:rPr>
              <w:t xml:space="preserve">Fargebedømmelse på utstilling: </w:t>
            </w:r>
            <w:r w:rsidR="003B21DE">
              <w:rPr>
                <w:bCs/>
                <w:szCs w:val="24"/>
              </w:rPr>
              <w:t xml:space="preserve">De som har planlagt fargebedømmelser på utstillinger bes ta kontakt med NRRs kontor for mulig å finne (foreløpige) løsninger på situasjonen. </w:t>
            </w:r>
            <w:r w:rsidR="00EA6407" w:rsidRPr="001D4546">
              <w:rPr>
                <w:bCs/>
                <w:color w:val="000000" w:themeColor="text1"/>
                <w:szCs w:val="24"/>
              </w:rPr>
              <w:t xml:space="preserve">Det samme gjelder også rasegodkjenninger. </w:t>
            </w:r>
          </w:p>
          <w:p w14:paraId="6401AA9A" w14:textId="2EFAC0DF" w:rsidR="003B21DE" w:rsidRDefault="003B21DE" w:rsidP="009005D2">
            <w:pPr>
              <w:pStyle w:val="Listeavsnitt"/>
              <w:tabs>
                <w:tab w:val="left" w:pos="-1658"/>
                <w:tab w:val="left" w:pos="-1206"/>
                <w:tab w:val="left" w:pos="-486"/>
                <w:tab w:val="left" w:pos="62"/>
                <w:tab w:val="left" w:pos="283"/>
                <w:tab w:val="left" w:pos="2394"/>
                <w:tab w:val="left" w:pos="3114"/>
                <w:tab w:val="left" w:pos="3834"/>
                <w:tab w:val="left" w:pos="4554"/>
                <w:tab w:val="left" w:pos="5274"/>
                <w:tab w:val="left" w:pos="5994"/>
                <w:tab w:val="left" w:pos="6714"/>
                <w:tab w:val="left" w:pos="7434"/>
                <w:tab w:val="left" w:pos="8154"/>
              </w:tabs>
              <w:ind w:left="0"/>
              <w:rPr>
                <w:bCs/>
                <w:szCs w:val="24"/>
              </w:rPr>
            </w:pPr>
          </w:p>
          <w:p w14:paraId="64C5E634" w14:textId="797467A5" w:rsidR="003B21DE" w:rsidRDefault="003B21DE" w:rsidP="009005D2">
            <w:pPr>
              <w:pStyle w:val="Listeavsnitt"/>
              <w:tabs>
                <w:tab w:val="left" w:pos="-1658"/>
                <w:tab w:val="left" w:pos="-1206"/>
                <w:tab w:val="left" w:pos="-486"/>
                <w:tab w:val="left" w:pos="62"/>
                <w:tab w:val="left" w:pos="283"/>
                <w:tab w:val="left" w:pos="2394"/>
                <w:tab w:val="left" w:pos="3114"/>
                <w:tab w:val="left" w:pos="3834"/>
                <w:tab w:val="left" w:pos="4554"/>
                <w:tab w:val="left" w:pos="5274"/>
                <w:tab w:val="left" w:pos="5994"/>
                <w:tab w:val="left" w:pos="6714"/>
                <w:tab w:val="left" w:pos="7434"/>
                <w:tab w:val="left" w:pos="8154"/>
              </w:tabs>
              <w:ind w:left="0"/>
              <w:rPr>
                <w:bCs/>
                <w:szCs w:val="24"/>
              </w:rPr>
            </w:pPr>
            <w:r>
              <w:rPr>
                <w:bCs/>
                <w:szCs w:val="24"/>
              </w:rPr>
              <w:t xml:space="preserve">NRR vil bruke </w:t>
            </w:r>
            <w:proofErr w:type="spellStart"/>
            <w:r>
              <w:rPr>
                <w:bCs/>
                <w:szCs w:val="24"/>
              </w:rPr>
              <w:t>Facebooksiden</w:t>
            </w:r>
            <w:proofErr w:type="spellEnd"/>
            <w:r>
              <w:rPr>
                <w:bCs/>
                <w:szCs w:val="24"/>
              </w:rPr>
              <w:t xml:space="preserve"> til å arrangere ulike digitale konkurranser i tiden framover, og jobber med sponsorer rundt premiering av disse. Mer informasjon vil legges ut på NRRs Facebook-side.</w:t>
            </w:r>
          </w:p>
          <w:p w14:paraId="01B90D8C" w14:textId="334956DA" w:rsidR="00EA6407" w:rsidRDefault="00EA6407" w:rsidP="009005D2">
            <w:pPr>
              <w:pStyle w:val="Listeavsnitt"/>
              <w:tabs>
                <w:tab w:val="left" w:pos="-1658"/>
                <w:tab w:val="left" w:pos="-1206"/>
                <w:tab w:val="left" w:pos="-486"/>
                <w:tab w:val="left" w:pos="62"/>
                <w:tab w:val="left" w:pos="283"/>
                <w:tab w:val="left" w:pos="2394"/>
                <w:tab w:val="left" w:pos="3114"/>
                <w:tab w:val="left" w:pos="3834"/>
                <w:tab w:val="left" w:pos="4554"/>
                <w:tab w:val="left" w:pos="5274"/>
                <w:tab w:val="left" w:pos="5994"/>
                <w:tab w:val="left" w:pos="6714"/>
                <w:tab w:val="left" w:pos="7434"/>
                <w:tab w:val="left" w:pos="8154"/>
              </w:tabs>
              <w:ind w:left="0"/>
              <w:rPr>
                <w:bCs/>
                <w:szCs w:val="24"/>
              </w:rPr>
            </w:pPr>
          </w:p>
          <w:p w14:paraId="1F95BC5F" w14:textId="3E5CF587" w:rsidR="00EA6407" w:rsidRPr="001D4546" w:rsidRDefault="00EA6407" w:rsidP="009005D2">
            <w:pPr>
              <w:pStyle w:val="Listeavsnitt"/>
              <w:tabs>
                <w:tab w:val="left" w:pos="-1658"/>
                <w:tab w:val="left" w:pos="-1206"/>
                <w:tab w:val="left" w:pos="-486"/>
                <w:tab w:val="left" w:pos="62"/>
                <w:tab w:val="left" w:pos="283"/>
                <w:tab w:val="left" w:pos="2394"/>
                <w:tab w:val="left" w:pos="3114"/>
                <w:tab w:val="left" w:pos="3834"/>
                <w:tab w:val="left" w:pos="4554"/>
                <w:tab w:val="left" w:pos="5274"/>
                <w:tab w:val="left" w:pos="5994"/>
                <w:tab w:val="left" w:pos="6714"/>
                <w:tab w:val="left" w:pos="7434"/>
                <w:tab w:val="left" w:pos="8154"/>
              </w:tabs>
              <w:ind w:left="0"/>
              <w:rPr>
                <w:bCs/>
                <w:strike/>
                <w:color w:val="000000" w:themeColor="text1"/>
                <w:szCs w:val="24"/>
              </w:rPr>
            </w:pPr>
            <w:r w:rsidRPr="001D4546">
              <w:rPr>
                <w:bCs/>
                <w:color w:val="000000" w:themeColor="text1"/>
                <w:szCs w:val="24"/>
              </w:rPr>
              <w:t>WW 2024 – NRR har sammen med alle andre framtidige arrangørland mottatt en epost fra FIFe der man blir spurt om man kan utsette arrangementet et år</w:t>
            </w:r>
            <w:r w:rsidR="00D5745C" w:rsidRPr="001D4546">
              <w:rPr>
                <w:bCs/>
                <w:color w:val="000000" w:themeColor="text1"/>
                <w:szCs w:val="24"/>
              </w:rPr>
              <w:t>,</w:t>
            </w:r>
            <w:r w:rsidRPr="001D4546">
              <w:rPr>
                <w:bCs/>
                <w:color w:val="000000" w:themeColor="text1"/>
                <w:szCs w:val="24"/>
              </w:rPr>
              <w:t xml:space="preserve"> slik at ANFI kan avholde sitt WWS neste år i stedet for i år. NRR har sagt seg villig til å utsette vårt WWS fra 2024 til 2025. </w:t>
            </w:r>
          </w:p>
          <w:p w14:paraId="4D69056B" w14:textId="26032DF0" w:rsidR="00561890" w:rsidRPr="001D4546" w:rsidRDefault="00561890" w:rsidP="009005D2">
            <w:pPr>
              <w:pStyle w:val="Listeavsnitt"/>
              <w:tabs>
                <w:tab w:val="left" w:pos="-1658"/>
                <w:tab w:val="left" w:pos="-1206"/>
                <w:tab w:val="left" w:pos="-486"/>
                <w:tab w:val="left" w:pos="62"/>
                <w:tab w:val="left" w:pos="283"/>
                <w:tab w:val="left" w:pos="2394"/>
                <w:tab w:val="left" w:pos="3114"/>
                <w:tab w:val="left" w:pos="3834"/>
                <w:tab w:val="left" w:pos="4554"/>
                <w:tab w:val="left" w:pos="5274"/>
                <w:tab w:val="left" w:pos="5994"/>
                <w:tab w:val="left" w:pos="6714"/>
                <w:tab w:val="left" w:pos="7434"/>
                <w:tab w:val="left" w:pos="8154"/>
              </w:tabs>
              <w:ind w:left="0"/>
              <w:rPr>
                <w:color w:val="000000" w:themeColor="text1"/>
                <w:lang w:eastAsia="en-US"/>
              </w:rPr>
            </w:pPr>
            <w:r w:rsidRPr="001D4546">
              <w:rPr>
                <w:bCs/>
                <w:color w:val="000000" w:themeColor="text1"/>
                <w:szCs w:val="24"/>
              </w:rPr>
              <w:lastRenderedPageBreak/>
              <w:t xml:space="preserve">Vi mottok </w:t>
            </w:r>
            <w:r w:rsidR="00C42EE1" w:rsidRPr="001D4546">
              <w:rPr>
                <w:bCs/>
                <w:color w:val="000000" w:themeColor="text1"/>
                <w:szCs w:val="24"/>
              </w:rPr>
              <w:t xml:space="preserve">deretter </w:t>
            </w:r>
            <w:r w:rsidRPr="001D4546">
              <w:rPr>
                <w:bCs/>
                <w:color w:val="000000" w:themeColor="text1"/>
                <w:szCs w:val="24"/>
              </w:rPr>
              <w:t>ny forespørsel fra FIFe</w:t>
            </w:r>
            <w:r w:rsidR="00C42EE1" w:rsidRPr="001D4546">
              <w:rPr>
                <w:bCs/>
                <w:color w:val="000000" w:themeColor="text1"/>
                <w:szCs w:val="24"/>
              </w:rPr>
              <w:t xml:space="preserve"> om vi likevel kan stå for 2024 som tidligere.</w:t>
            </w:r>
            <w:r w:rsidRPr="001D4546">
              <w:rPr>
                <w:bCs/>
                <w:color w:val="000000" w:themeColor="text1"/>
                <w:szCs w:val="24"/>
              </w:rPr>
              <w:t xml:space="preserve"> </w:t>
            </w:r>
            <w:r w:rsidRPr="001D4546">
              <w:rPr>
                <w:color w:val="000000" w:themeColor="text1"/>
                <w:lang w:eastAsia="en-US"/>
              </w:rPr>
              <w:t xml:space="preserve">Russland som </w:t>
            </w:r>
            <w:r w:rsidR="00C42EE1" w:rsidRPr="001D4546">
              <w:rPr>
                <w:color w:val="000000" w:themeColor="text1"/>
                <w:lang w:eastAsia="en-US"/>
              </w:rPr>
              <w:t>opprinnelig skal avholde</w:t>
            </w:r>
            <w:r w:rsidRPr="001D4546">
              <w:rPr>
                <w:color w:val="000000" w:themeColor="text1"/>
                <w:lang w:eastAsia="en-US"/>
              </w:rPr>
              <w:t xml:space="preserve"> WW i 2023</w:t>
            </w:r>
            <w:r w:rsidR="00C42EE1" w:rsidRPr="001D4546">
              <w:rPr>
                <w:color w:val="000000" w:themeColor="text1"/>
                <w:lang w:eastAsia="en-US"/>
              </w:rPr>
              <w:t>, har ikke mulighet til å</w:t>
            </w:r>
            <w:r w:rsidRPr="001D4546">
              <w:rPr>
                <w:color w:val="000000" w:themeColor="text1"/>
                <w:lang w:eastAsia="en-US"/>
              </w:rPr>
              <w:t xml:space="preserve"> flytte til </w:t>
            </w:r>
            <w:r w:rsidR="00C42EE1" w:rsidRPr="001D4546">
              <w:rPr>
                <w:color w:val="000000" w:themeColor="text1"/>
                <w:lang w:eastAsia="en-US"/>
              </w:rPr>
              <w:t>2024</w:t>
            </w:r>
            <w:r w:rsidRPr="001D4546">
              <w:rPr>
                <w:color w:val="000000" w:themeColor="text1"/>
                <w:lang w:eastAsia="en-US"/>
              </w:rPr>
              <w:t>, men</w:t>
            </w:r>
            <w:r w:rsidR="00C42EE1" w:rsidRPr="001D4546">
              <w:rPr>
                <w:color w:val="000000" w:themeColor="text1"/>
                <w:lang w:eastAsia="en-US"/>
              </w:rPr>
              <w:t xml:space="preserve"> har varslet de kan flytte</w:t>
            </w:r>
            <w:r w:rsidRPr="001D4546">
              <w:rPr>
                <w:color w:val="000000" w:themeColor="text1"/>
                <w:lang w:eastAsia="en-US"/>
              </w:rPr>
              <w:t xml:space="preserve"> til </w:t>
            </w:r>
            <w:r w:rsidR="00C42EE1" w:rsidRPr="001D4546">
              <w:rPr>
                <w:color w:val="000000" w:themeColor="text1"/>
                <w:lang w:eastAsia="en-US"/>
              </w:rPr>
              <w:t>2025</w:t>
            </w:r>
            <w:r w:rsidRPr="001D4546">
              <w:rPr>
                <w:color w:val="000000" w:themeColor="text1"/>
                <w:lang w:eastAsia="en-US"/>
              </w:rPr>
              <w:t xml:space="preserve">. </w:t>
            </w:r>
          </w:p>
          <w:p w14:paraId="2E59CA7B" w14:textId="420F284B" w:rsidR="00561890" w:rsidRPr="00C62DFA" w:rsidRDefault="00C62DFA" w:rsidP="009005D2">
            <w:pPr>
              <w:pStyle w:val="Listeavsnitt"/>
              <w:tabs>
                <w:tab w:val="left" w:pos="-1658"/>
                <w:tab w:val="left" w:pos="-1206"/>
                <w:tab w:val="left" w:pos="-486"/>
                <w:tab w:val="left" w:pos="62"/>
                <w:tab w:val="left" w:pos="283"/>
                <w:tab w:val="left" w:pos="2394"/>
                <w:tab w:val="left" w:pos="3114"/>
                <w:tab w:val="left" w:pos="3834"/>
                <w:tab w:val="left" w:pos="4554"/>
                <w:tab w:val="left" w:pos="5274"/>
                <w:tab w:val="left" w:pos="5994"/>
                <w:tab w:val="left" w:pos="6714"/>
                <w:tab w:val="left" w:pos="7434"/>
                <w:tab w:val="left" w:pos="8154"/>
              </w:tabs>
              <w:ind w:left="0"/>
              <w:rPr>
                <w:strike/>
                <w:color w:val="538135" w:themeColor="accent6" w:themeShade="BF"/>
                <w:lang w:eastAsia="en-US"/>
              </w:rPr>
            </w:pPr>
            <w:r w:rsidRPr="001D4546">
              <w:rPr>
                <w:color w:val="000000" w:themeColor="text1"/>
                <w:lang w:eastAsia="en-US"/>
              </w:rPr>
              <w:t xml:space="preserve">NRR har </w:t>
            </w:r>
            <w:r w:rsidR="00C42EE1" w:rsidRPr="001D4546">
              <w:rPr>
                <w:color w:val="000000" w:themeColor="text1"/>
                <w:lang w:eastAsia="en-US"/>
              </w:rPr>
              <w:t>bekreftet at dette er ok.</w:t>
            </w:r>
            <w:r w:rsidRPr="001D4546">
              <w:rPr>
                <w:color w:val="000000" w:themeColor="text1"/>
                <w:lang w:eastAsia="en-US"/>
              </w:rPr>
              <w:t xml:space="preserve"> FIFe har </w:t>
            </w:r>
            <w:r w:rsidR="00C42EE1" w:rsidRPr="001D4546">
              <w:rPr>
                <w:color w:val="000000" w:themeColor="text1"/>
                <w:lang w:eastAsia="en-US"/>
              </w:rPr>
              <w:t xml:space="preserve">så langt </w:t>
            </w:r>
            <w:r w:rsidRPr="001D4546">
              <w:rPr>
                <w:color w:val="000000" w:themeColor="text1"/>
                <w:lang w:eastAsia="en-US"/>
              </w:rPr>
              <w:t xml:space="preserve">ikke kommet fram til en endelig konklusjon, </w:t>
            </w:r>
            <w:r w:rsidR="00C42EE1" w:rsidRPr="001D4546">
              <w:rPr>
                <w:color w:val="000000" w:themeColor="text1"/>
                <w:lang w:eastAsia="en-US"/>
              </w:rPr>
              <w:t xml:space="preserve">og </w:t>
            </w:r>
            <w:r w:rsidRPr="001D4546">
              <w:rPr>
                <w:color w:val="000000" w:themeColor="text1"/>
                <w:lang w:eastAsia="en-US"/>
              </w:rPr>
              <w:t>vi avventer endelig svar</w:t>
            </w:r>
            <w:r w:rsidRPr="00C62DFA">
              <w:rPr>
                <w:color w:val="538135" w:themeColor="accent6" w:themeShade="BF"/>
                <w:lang w:eastAsia="en-US"/>
              </w:rPr>
              <w:t>.</w:t>
            </w:r>
          </w:p>
          <w:p w14:paraId="13B83B6F" w14:textId="61D37DD6" w:rsidR="00561890" w:rsidRPr="00561890" w:rsidRDefault="00561890" w:rsidP="009005D2">
            <w:pPr>
              <w:pStyle w:val="Listeavsnitt"/>
              <w:tabs>
                <w:tab w:val="left" w:pos="-1658"/>
                <w:tab w:val="left" w:pos="-1206"/>
                <w:tab w:val="left" w:pos="-486"/>
                <w:tab w:val="left" w:pos="62"/>
                <w:tab w:val="left" w:pos="283"/>
                <w:tab w:val="left" w:pos="2394"/>
                <w:tab w:val="left" w:pos="3114"/>
                <w:tab w:val="left" w:pos="3834"/>
                <w:tab w:val="left" w:pos="4554"/>
                <w:tab w:val="left" w:pos="5274"/>
                <w:tab w:val="left" w:pos="5994"/>
                <w:tab w:val="left" w:pos="6714"/>
                <w:tab w:val="left" w:pos="7434"/>
                <w:tab w:val="left" w:pos="8154"/>
              </w:tabs>
              <w:ind w:left="0"/>
              <w:rPr>
                <w:bCs/>
                <w:color w:val="4472C4" w:themeColor="accent1"/>
                <w:szCs w:val="24"/>
              </w:rPr>
            </w:pPr>
          </w:p>
        </w:tc>
      </w:tr>
      <w:tr w:rsidR="00E50866" w:rsidRPr="00E27C94" w14:paraId="4B638BE1" w14:textId="77777777" w:rsidTr="30C5C23B">
        <w:trPr>
          <w:trHeight w:val="454"/>
        </w:trPr>
        <w:tc>
          <w:tcPr>
            <w:tcW w:w="1134" w:type="dxa"/>
            <w:gridSpan w:val="2"/>
          </w:tcPr>
          <w:p w14:paraId="5735F526" w14:textId="3A444DCF" w:rsidR="00E50866" w:rsidRPr="00E27C94" w:rsidRDefault="00E50866" w:rsidP="00E50866">
            <w:pPr>
              <w:tabs>
                <w:tab w:val="right" w:pos="9639"/>
              </w:tabs>
              <w:ind w:right="-1559"/>
              <w:rPr>
                <w:bCs/>
                <w:szCs w:val="24"/>
              </w:rPr>
            </w:pPr>
            <w:r w:rsidRPr="00E27C94">
              <w:rPr>
                <w:b/>
                <w:bCs/>
                <w:szCs w:val="24"/>
              </w:rPr>
              <w:lastRenderedPageBreak/>
              <w:t xml:space="preserve">Økonomi:  </w:t>
            </w:r>
          </w:p>
        </w:tc>
        <w:tc>
          <w:tcPr>
            <w:tcW w:w="9050" w:type="dxa"/>
          </w:tcPr>
          <w:p w14:paraId="418D44B8" w14:textId="5448DB35" w:rsidR="002674C7" w:rsidRPr="00E27C94" w:rsidRDefault="000D3F7F" w:rsidP="00E50866">
            <w:pPr>
              <w:rPr>
                <w:iCs/>
              </w:rPr>
            </w:pPr>
            <w:r>
              <w:rPr>
                <w:iCs/>
              </w:rPr>
              <w:t xml:space="preserve">Den økonomiske situasjonen følges nøye, da smittesituasjonen rundt </w:t>
            </w:r>
            <w:proofErr w:type="spellStart"/>
            <w:r>
              <w:rPr>
                <w:iCs/>
              </w:rPr>
              <w:t>koronavirus</w:t>
            </w:r>
            <w:proofErr w:type="spellEnd"/>
            <w:r>
              <w:rPr>
                <w:iCs/>
              </w:rPr>
              <w:t xml:space="preserve"> også kan ha ringvirkninger og påvirke NRRs økonomi.</w:t>
            </w:r>
            <w:r w:rsidR="001A7314">
              <w:rPr>
                <w:iCs/>
              </w:rPr>
              <w:t xml:space="preserve"> Foreløpig er situasjonen som normal</w:t>
            </w:r>
            <w:r w:rsidR="003B21DE">
              <w:rPr>
                <w:iCs/>
              </w:rPr>
              <w:t xml:space="preserve"> i NRR.</w:t>
            </w:r>
            <w:r w:rsidR="001A7314">
              <w:rPr>
                <w:iCs/>
              </w:rPr>
              <w:t xml:space="preserve"> </w:t>
            </w:r>
          </w:p>
          <w:p w14:paraId="4C0A8A2C" w14:textId="7897EC31" w:rsidR="00E50866" w:rsidRPr="00E27C94" w:rsidRDefault="00E50866" w:rsidP="00E50866">
            <w:pPr>
              <w:rPr>
                <w:iCs/>
              </w:rPr>
            </w:pPr>
          </w:p>
        </w:tc>
      </w:tr>
      <w:tr w:rsidR="00E50866" w:rsidRPr="00E27C94" w14:paraId="4B6B8C22" w14:textId="77777777" w:rsidTr="30C5C23B">
        <w:trPr>
          <w:trHeight w:val="340"/>
        </w:trPr>
        <w:tc>
          <w:tcPr>
            <w:tcW w:w="10184" w:type="dxa"/>
            <w:gridSpan w:val="3"/>
            <w:tcMar>
              <w:left w:w="80" w:type="dxa"/>
              <w:right w:w="80" w:type="dxa"/>
            </w:tcMar>
            <w:vAlign w:val="center"/>
          </w:tcPr>
          <w:p w14:paraId="44FA2508" w14:textId="5EDBFC91" w:rsidR="00E50866" w:rsidRPr="00E27C94" w:rsidRDefault="00E50866" w:rsidP="00E50866">
            <w:pPr>
              <w:rPr>
                <w:szCs w:val="24"/>
              </w:rPr>
            </w:pPr>
            <w:r w:rsidRPr="00E27C94">
              <w:rPr>
                <w:rFonts w:eastAsia="Arial"/>
                <w:b/>
                <w:szCs w:val="24"/>
              </w:rPr>
              <w:t xml:space="preserve">Rapporter fra komiteer </w:t>
            </w:r>
          </w:p>
        </w:tc>
      </w:tr>
      <w:tr w:rsidR="00E50866" w:rsidRPr="00E27C94" w14:paraId="5B2D0F56" w14:textId="77777777" w:rsidTr="30C5C23B">
        <w:tc>
          <w:tcPr>
            <w:tcW w:w="985" w:type="dxa"/>
            <w:tcMar>
              <w:left w:w="80" w:type="dxa"/>
              <w:right w:w="80" w:type="dxa"/>
            </w:tcMar>
          </w:tcPr>
          <w:p w14:paraId="77EBC13A" w14:textId="77777777" w:rsidR="00E50866" w:rsidRPr="00E27C94" w:rsidRDefault="00E50866" w:rsidP="00E50866">
            <w:pPr>
              <w:rPr>
                <w:szCs w:val="24"/>
              </w:rPr>
            </w:pPr>
            <w:r w:rsidRPr="00E27C94">
              <w:rPr>
                <w:rFonts w:eastAsia="Arial"/>
                <w:szCs w:val="24"/>
              </w:rPr>
              <w:t>AR</w:t>
            </w:r>
          </w:p>
        </w:tc>
        <w:tc>
          <w:tcPr>
            <w:tcW w:w="9199" w:type="dxa"/>
            <w:gridSpan w:val="2"/>
            <w:tcMar>
              <w:left w:w="80" w:type="dxa"/>
              <w:right w:w="80" w:type="dxa"/>
            </w:tcMar>
          </w:tcPr>
          <w:p w14:paraId="2A60B5D9" w14:textId="7C5C2F67" w:rsidR="00E50866" w:rsidRPr="00E27C94" w:rsidRDefault="001A7314" w:rsidP="00E50866">
            <w:pPr>
              <w:rPr>
                <w:szCs w:val="24"/>
              </w:rPr>
            </w:pPr>
            <w:r>
              <w:rPr>
                <w:rFonts w:eastAsia="Arial"/>
                <w:szCs w:val="24"/>
              </w:rPr>
              <w:t>M</w:t>
            </w:r>
            <w:r w:rsidR="0090521B">
              <w:rPr>
                <w:rFonts w:eastAsia="Arial"/>
                <w:szCs w:val="24"/>
              </w:rPr>
              <w:t>ottatt</w:t>
            </w:r>
            <w:r w:rsidR="00E50866" w:rsidRPr="00E27C94">
              <w:rPr>
                <w:rFonts w:eastAsia="Arial"/>
                <w:szCs w:val="24"/>
              </w:rPr>
              <w:t xml:space="preserve"> </w:t>
            </w:r>
          </w:p>
        </w:tc>
      </w:tr>
      <w:tr w:rsidR="00E50866" w:rsidRPr="00E27C94" w14:paraId="3A94EDC2" w14:textId="77777777" w:rsidTr="30C5C23B">
        <w:tc>
          <w:tcPr>
            <w:tcW w:w="985" w:type="dxa"/>
            <w:tcMar>
              <w:left w:w="80" w:type="dxa"/>
              <w:right w:w="80" w:type="dxa"/>
            </w:tcMar>
          </w:tcPr>
          <w:p w14:paraId="6AB23759" w14:textId="77777777" w:rsidR="00E50866" w:rsidRPr="00E27C94" w:rsidRDefault="00E50866" w:rsidP="00E50866">
            <w:pPr>
              <w:rPr>
                <w:szCs w:val="24"/>
              </w:rPr>
            </w:pPr>
            <w:r w:rsidRPr="00E27C94">
              <w:rPr>
                <w:rFonts w:eastAsia="Arial"/>
                <w:szCs w:val="24"/>
              </w:rPr>
              <w:t>UK</w:t>
            </w:r>
          </w:p>
        </w:tc>
        <w:tc>
          <w:tcPr>
            <w:tcW w:w="9199" w:type="dxa"/>
            <w:gridSpan w:val="2"/>
            <w:tcMar>
              <w:left w:w="80" w:type="dxa"/>
              <w:right w:w="80" w:type="dxa"/>
            </w:tcMar>
          </w:tcPr>
          <w:p w14:paraId="52023AC1" w14:textId="016EB8B3" w:rsidR="00E50866" w:rsidRPr="00E27C94" w:rsidRDefault="001A7314" w:rsidP="00E50866">
            <w:r>
              <w:rPr>
                <w:rFonts w:eastAsia="Arial"/>
                <w:szCs w:val="24"/>
              </w:rPr>
              <w:t>M</w:t>
            </w:r>
            <w:r w:rsidR="00E50866" w:rsidRPr="00E27C94">
              <w:rPr>
                <w:rFonts w:eastAsia="Arial"/>
                <w:szCs w:val="24"/>
              </w:rPr>
              <w:t>ottatt</w:t>
            </w:r>
          </w:p>
        </w:tc>
      </w:tr>
      <w:tr w:rsidR="00E50866" w:rsidRPr="00E27C94" w14:paraId="71A73E5E" w14:textId="77777777" w:rsidTr="30C5C23B">
        <w:tc>
          <w:tcPr>
            <w:tcW w:w="985" w:type="dxa"/>
            <w:tcMar>
              <w:left w:w="80" w:type="dxa"/>
              <w:right w:w="80" w:type="dxa"/>
            </w:tcMar>
          </w:tcPr>
          <w:p w14:paraId="7E71F7AD" w14:textId="77777777" w:rsidR="00E50866" w:rsidRPr="00E27C94" w:rsidRDefault="00E50866" w:rsidP="00E50866">
            <w:pPr>
              <w:rPr>
                <w:szCs w:val="24"/>
              </w:rPr>
            </w:pPr>
            <w:r w:rsidRPr="00E27C94">
              <w:rPr>
                <w:rFonts w:eastAsia="Arial"/>
                <w:szCs w:val="24"/>
              </w:rPr>
              <w:t>HU</w:t>
            </w:r>
          </w:p>
        </w:tc>
        <w:tc>
          <w:tcPr>
            <w:tcW w:w="9199" w:type="dxa"/>
            <w:gridSpan w:val="2"/>
            <w:tcMar>
              <w:left w:w="80" w:type="dxa"/>
              <w:right w:w="80" w:type="dxa"/>
            </w:tcMar>
          </w:tcPr>
          <w:p w14:paraId="75379DA2" w14:textId="4CC86116" w:rsidR="00E50866" w:rsidRPr="00E27C94" w:rsidRDefault="00E50866" w:rsidP="00E50866">
            <w:pPr>
              <w:rPr>
                <w:szCs w:val="24"/>
              </w:rPr>
            </w:pPr>
            <w:r w:rsidRPr="00E27C94">
              <w:rPr>
                <w:rFonts w:eastAsia="Arial"/>
                <w:szCs w:val="24"/>
              </w:rPr>
              <w:t>Ikke mottatt</w:t>
            </w:r>
          </w:p>
        </w:tc>
      </w:tr>
      <w:tr w:rsidR="00E50866" w:rsidRPr="00E27C94" w14:paraId="4C7615C8" w14:textId="77777777" w:rsidTr="30C5C23B">
        <w:tc>
          <w:tcPr>
            <w:tcW w:w="985" w:type="dxa"/>
            <w:tcMar>
              <w:left w:w="80" w:type="dxa"/>
              <w:right w:w="80" w:type="dxa"/>
            </w:tcMar>
          </w:tcPr>
          <w:p w14:paraId="3810995B" w14:textId="77777777" w:rsidR="00E50866" w:rsidRPr="00E27C94" w:rsidRDefault="00E50866" w:rsidP="00E50866">
            <w:pPr>
              <w:rPr>
                <w:szCs w:val="24"/>
              </w:rPr>
            </w:pPr>
            <w:r w:rsidRPr="00E27C94">
              <w:rPr>
                <w:rFonts w:eastAsia="Arial"/>
                <w:szCs w:val="24"/>
              </w:rPr>
              <w:t>LK</w:t>
            </w:r>
          </w:p>
        </w:tc>
        <w:tc>
          <w:tcPr>
            <w:tcW w:w="9199" w:type="dxa"/>
            <w:gridSpan w:val="2"/>
            <w:tcMar>
              <w:left w:w="80" w:type="dxa"/>
              <w:right w:w="80" w:type="dxa"/>
            </w:tcMar>
          </w:tcPr>
          <w:p w14:paraId="6FD7FF9D" w14:textId="77777777" w:rsidR="00E50866" w:rsidRPr="00E27C94" w:rsidRDefault="00E50866" w:rsidP="00E50866">
            <w:pPr>
              <w:rPr>
                <w:szCs w:val="24"/>
              </w:rPr>
            </w:pPr>
            <w:r w:rsidRPr="00E27C94">
              <w:rPr>
                <w:rFonts w:eastAsia="Arial"/>
                <w:szCs w:val="24"/>
              </w:rPr>
              <w:t xml:space="preserve">Løpende kontakt </w:t>
            </w:r>
          </w:p>
        </w:tc>
      </w:tr>
      <w:tr w:rsidR="00E50866" w:rsidRPr="00E27C94" w14:paraId="29EE0338" w14:textId="77777777" w:rsidTr="30C5C23B">
        <w:tc>
          <w:tcPr>
            <w:tcW w:w="985" w:type="dxa"/>
            <w:tcMar>
              <w:left w:w="80" w:type="dxa"/>
              <w:right w:w="80" w:type="dxa"/>
            </w:tcMar>
          </w:tcPr>
          <w:p w14:paraId="692E7B49" w14:textId="5EA71835" w:rsidR="00E50866" w:rsidRPr="00E27C94" w:rsidRDefault="00E50866" w:rsidP="00E50866">
            <w:pPr>
              <w:rPr>
                <w:szCs w:val="24"/>
              </w:rPr>
            </w:pPr>
            <w:r w:rsidRPr="00E27C94">
              <w:rPr>
                <w:rFonts w:eastAsia="Arial"/>
                <w:szCs w:val="24"/>
              </w:rPr>
              <w:t>DK</w:t>
            </w:r>
          </w:p>
        </w:tc>
        <w:tc>
          <w:tcPr>
            <w:tcW w:w="9199" w:type="dxa"/>
            <w:gridSpan w:val="2"/>
            <w:tcMar>
              <w:left w:w="80" w:type="dxa"/>
              <w:right w:w="80" w:type="dxa"/>
            </w:tcMar>
          </w:tcPr>
          <w:p w14:paraId="486C4D2F" w14:textId="77777777" w:rsidR="00E50866" w:rsidRDefault="00087601" w:rsidP="00E50866">
            <w:pPr>
              <w:rPr>
                <w:rFonts w:eastAsia="Arial"/>
                <w:szCs w:val="24"/>
              </w:rPr>
            </w:pPr>
            <w:r>
              <w:rPr>
                <w:rFonts w:eastAsia="Arial"/>
                <w:szCs w:val="24"/>
              </w:rPr>
              <w:t>Ikke m</w:t>
            </w:r>
            <w:r w:rsidR="00E50866" w:rsidRPr="00E27C94">
              <w:rPr>
                <w:rFonts w:eastAsia="Arial"/>
                <w:szCs w:val="24"/>
              </w:rPr>
              <w:t xml:space="preserve">ottatt </w:t>
            </w:r>
          </w:p>
          <w:p w14:paraId="54F45E1F" w14:textId="77777777" w:rsidR="00B7643C" w:rsidRDefault="00B7643C" w:rsidP="00E50866">
            <w:pPr>
              <w:rPr>
                <w:rFonts w:eastAsia="Arial"/>
                <w:color w:val="00B050"/>
                <w:szCs w:val="24"/>
              </w:rPr>
            </w:pPr>
          </w:p>
          <w:p w14:paraId="011DD9B9" w14:textId="628F28CE" w:rsidR="003E4562" w:rsidRDefault="003E4562" w:rsidP="00E50866">
            <w:pPr>
              <w:rPr>
                <w:rFonts w:eastAsia="Arial"/>
                <w:szCs w:val="24"/>
              </w:rPr>
            </w:pPr>
            <w:r w:rsidRPr="003E4562">
              <w:rPr>
                <w:rFonts w:eastAsia="Arial"/>
                <w:szCs w:val="24"/>
              </w:rPr>
              <w:t>NRRs styre minner om at alle komiteer, råd og utvalg skal sende inn rapporter i god tid før de oppsatte styremøtene</w:t>
            </w:r>
            <w:r w:rsidR="000D3F7F">
              <w:rPr>
                <w:rFonts w:eastAsia="Arial"/>
                <w:szCs w:val="24"/>
              </w:rPr>
              <w:t>.</w:t>
            </w:r>
            <w:r w:rsidR="001A7314">
              <w:rPr>
                <w:rFonts w:eastAsia="Arial"/>
                <w:szCs w:val="24"/>
              </w:rPr>
              <w:t xml:space="preserve"> Da flere komiteer fortsatt ikke leverer inn rapporter vil styret kontakte disse direkte for å følge opp. </w:t>
            </w:r>
          </w:p>
          <w:p w14:paraId="373C935C" w14:textId="752E025E" w:rsidR="005D57E5" w:rsidRPr="00B7643C" w:rsidRDefault="005D57E5" w:rsidP="00E50866">
            <w:pPr>
              <w:rPr>
                <w:rFonts w:eastAsia="Arial"/>
                <w:color w:val="00B050"/>
                <w:szCs w:val="24"/>
              </w:rPr>
            </w:pPr>
          </w:p>
        </w:tc>
      </w:tr>
      <w:tr w:rsidR="00E50866" w:rsidRPr="00E27C94" w14:paraId="166B4BD6" w14:textId="77777777" w:rsidTr="30C5C23B">
        <w:trPr>
          <w:trHeight w:val="680"/>
        </w:trPr>
        <w:tc>
          <w:tcPr>
            <w:tcW w:w="985" w:type="dxa"/>
            <w:vAlign w:val="center"/>
          </w:tcPr>
          <w:p w14:paraId="2AFE4A2C" w14:textId="77777777" w:rsidR="00E50866" w:rsidRPr="00E27C94" w:rsidRDefault="00E50866" w:rsidP="00E50866">
            <w:pPr>
              <w:tabs>
                <w:tab w:val="right" w:pos="9639"/>
              </w:tabs>
              <w:ind w:right="-1559"/>
              <w:rPr>
                <w:szCs w:val="24"/>
              </w:rPr>
            </w:pPr>
          </w:p>
        </w:tc>
        <w:tc>
          <w:tcPr>
            <w:tcW w:w="9199" w:type="dxa"/>
            <w:gridSpan w:val="2"/>
            <w:vAlign w:val="center"/>
          </w:tcPr>
          <w:p w14:paraId="1AFEA766" w14:textId="274B12D9" w:rsidR="007F2CA4" w:rsidRPr="00946990" w:rsidRDefault="00E50866" w:rsidP="00E50866">
            <w:pPr>
              <w:rPr>
                <w:rFonts w:eastAsia="Arial"/>
                <w:b/>
                <w:szCs w:val="24"/>
              </w:rPr>
            </w:pPr>
            <w:r w:rsidRPr="00E27C94">
              <w:rPr>
                <w:rFonts w:eastAsia="Arial"/>
                <w:b/>
                <w:szCs w:val="24"/>
              </w:rPr>
              <w:t>Fremtidige møtedatoer:</w:t>
            </w:r>
          </w:p>
          <w:p w14:paraId="7A02449B" w14:textId="63DCE278" w:rsidR="00E50866" w:rsidRDefault="000D3F7F" w:rsidP="00E50866">
            <w:pPr>
              <w:rPr>
                <w:rFonts w:eastAsia="Arial"/>
                <w:szCs w:val="24"/>
              </w:rPr>
            </w:pPr>
            <w:r>
              <w:rPr>
                <w:rFonts w:eastAsia="Arial"/>
                <w:szCs w:val="24"/>
              </w:rPr>
              <w:t>14. mai</w:t>
            </w:r>
            <w:r w:rsidR="00835C1E">
              <w:rPr>
                <w:rFonts w:eastAsia="Arial"/>
                <w:szCs w:val="24"/>
              </w:rPr>
              <w:t>,</w:t>
            </w:r>
            <w:r>
              <w:rPr>
                <w:rFonts w:eastAsia="Arial"/>
                <w:szCs w:val="24"/>
              </w:rPr>
              <w:t xml:space="preserve"> 18. juni</w:t>
            </w:r>
            <w:r w:rsidR="00835C1E">
              <w:rPr>
                <w:rFonts w:eastAsia="Arial"/>
                <w:szCs w:val="24"/>
              </w:rPr>
              <w:t xml:space="preserve"> og 20 august</w:t>
            </w:r>
            <w:r>
              <w:rPr>
                <w:rFonts w:eastAsia="Arial"/>
                <w:szCs w:val="24"/>
              </w:rPr>
              <w:t>, m</w:t>
            </w:r>
            <w:r w:rsidR="00835C1E">
              <w:rPr>
                <w:rFonts w:eastAsia="Arial"/>
                <w:szCs w:val="24"/>
              </w:rPr>
              <w:t>ed forbehold om endringer pga</w:t>
            </w:r>
            <w:r w:rsidR="00AA077C">
              <w:rPr>
                <w:rFonts w:eastAsia="Arial"/>
                <w:szCs w:val="24"/>
              </w:rPr>
              <w:t>.</w:t>
            </w:r>
            <w:r w:rsidR="00835C1E">
              <w:rPr>
                <w:rFonts w:eastAsia="Arial"/>
                <w:szCs w:val="24"/>
              </w:rPr>
              <w:t xml:space="preserve"> smittesituasjonen.</w:t>
            </w:r>
            <w:r w:rsidR="001A7314">
              <w:rPr>
                <w:rFonts w:eastAsia="Arial"/>
                <w:szCs w:val="24"/>
              </w:rPr>
              <w:t xml:space="preserve"> Fram til fysiske møter igjen kan avholdes vil møtene bli avholdt via Microsoft Teams.</w:t>
            </w:r>
          </w:p>
          <w:p w14:paraId="1025D50F" w14:textId="6D3A8B63" w:rsidR="00314E48" w:rsidRPr="00E27C94" w:rsidRDefault="00314E48" w:rsidP="00E50866">
            <w:pPr>
              <w:rPr>
                <w:rFonts w:eastAsia="Arial"/>
                <w:b/>
                <w:szCs w:val="24"/>
              </w:rPr>
            </w:pPr>
          </w:p>
        </w:tc>
      </w:tr>
    </w:tbl>
    <w:p w14:paraId="2D490ABD" w14:textId="77777777" w:rsidR="002B45EB" w:rsidRPr="00E27C94" w:rsidRDefault="002B45EB" w:rsidP="002B45EB">
      <w:pPr>
        <w:rPr>
          <w:szCs w:val="24"/>
        </w:rPr>
      </w:pPr>
      <w:bookmarkStart w:id="10" w:name="_3rdcrjn" w:colFirst="0" w:colLast="0"/>
      <w:bookmarkEnd w:id="10"/>
    </w:p>
    <w:p w14:paraId="3A74D822" w14:textId="09BD87E0" w:rsidR="00D014B1" w:rsidRPr="00E27C94" w:rsidRDefault="00D014B1" w:rsidP="002B45EB">
      <w:pPr>
        <w:rPr>
          <w:rFonts w:eastAsia="Arial"/>
          <w:szCs w:val="24"/>
        </w:rPr>
      </w:pPr>
    </w:p>
    <w:p w14:paraId="471254DF" w14:textId="77777777" w:rsidR="00D014B1" w:rsidRPr="00E27C94" w:rsidRDefault="00D014B1" w:rsidP="002B45EB">
      <w:pPr>
        <w:rPr>
          <w:szCs w:val="24"/>
        </w:rPr>
      </w:pPr>
    </w:p>
    <w:p w14:paraId="7CFD5255" w14:textId="3BDAFD74" w:rsidR="002B45EB" w:rsidRPr="00E27C94" w:rsidRDefault="000D3F7F" w:rsidP="002B45EB">
      <w:pPr>
        <w:rPr>
          <w:szCs w:val="24"/>
        </w:rPr>
      </w:pPr>
      <w:r>
        <w:rPr>
          <w:rFonts w:eastAsia="Arial"/>
          <w:szCs w:val="24"/>
        </w:rPr>
        <w:t>Terje Krogh</w:t>
      </w:r>
      <w:r w:rsidR="002B45EB" w:rsidRPr="00E27C94">
        <w:rPr>
          <w:rFonts w:eastAsia="Arial"/>
          <w:szCs w:val="24"/>
        </w:rPr>
        <w:t xml:space="preserve"> </w:t>
      </w:r>
      <w:r w:rsidR="002B45EB" w:rsidRPr="00E27C94">
        <w:rPr>
          <w:rFonts w:eastAsia="Arial"/>
          <w:szCs w:val="24"/>
        </w:rPr>
        <w:tab/>
      </w:r>
      <w:r w:rsidR="002B45EB" w:rsidRPr="00E27C94">
        <w:rPr>
          <w:rFonts w:eastAsia="Arial"/>
          <w:szCs w:val="24"/>
        </w:rPr>
        <w:tab/>
      </w:r>
      <w:r w:rsidR="002B45EB" w:rsidRPr="00E27C94">
        <w:rPr>
          <w:rFonts w:eastAsia="Arial"/>
          <w:szCs w:val="24"/>
        </w:rPr>
        <w:tab/>
      </w:r>
      <w:r w:rsidR="00087601">
        <w:rPr>
          <w:rFonts w:eastAsia="Arial"/>
          <w:szCs w:val="24"/>
        </w:rPr>
        <w:t xml:space="preserve">Jan </w:t>
      </w:r>
      <w:proofErr w:type="spellStart"/>
      <w:r w:rsidR="00087601">
        <w:rPr>
          <w:rFonts w:eastAsia="Arial"/>
          <w:szCs w:val="24"/>
        </w:rPr>
        <w:t>Stalder</w:t>
      </w:r>
      <w:proofErr w:type="spellEnd"/>
      <w:r w:rsidR="002B45EB" w:rsidRPr="00E27C94">
        <w:rPr>
          <w:rFonts w:eastAsia="Arial"/>
          <w:szCs w:val="24"/>
        </w:rPr>
        <w:tab/>
      </w:r>
      <w:r w:rsidR="00A8070C">
        <w:rPr>
          <w:rFonts w:eastAsia="Arial"/>
          <w:szCs w:val="24"/>
        </w:rPr>
        <w:tab/>
      </w:r>
      <w:r w:rsidR="00A8070C">
        <w:rPr>
          <w:rFonts w:eastAsia="Arial"/>
          <w:szCs w:val="24"/>
        </w:rPr>
        <w:tab/>
      </w:r>
      <w:r w:rsidR="00A8070C">
        <w:rPr>
          <w:rFonts w:eastAsia="Arial"/>
          <w:szCs w:val="24"/>
          <w:lang w:val="pt-BR"/>
        </w:rPr>
        <w:t>Hedvig L Hasund</w:t>
      </w:r>
      <w:r w:rsidR="00A8070C" w:rsidRPr="00A83BCE">
        <w:rPr>
          <w:rFonts w:eastAsia="Arial"/>
          <w:szCs w:val="24"/>
          <w:lang w:val="nn-NO"/>
        </w:rPr>
        <w:t xml:space="preserve"> </w:t>
      </w:r>
    </w:p>
    <w:p w14:paraId="1D4C7986" w14:textId="3AC2CA6E" w:rsidR="002B45EB" w:rsidRPr="00E27C94" w:rsidRDefault="002B45EB" w:rsidP="002B45EB">
      <w:pPr>
        <w:rPr>
          <w:szCs w:val="24"/>
        </w:rPr>
      </w:pPr>
      <w:r w:rsidRPr="00E27C94">
        <w:rPr>
          <w:rFonts w:eastAsia="Arial"/>
          <w:szCs w:val="24"/>
        </w:rPr>
        <w:t>President</w:t>
      </w:r>
      <w:r w:rsidRPr="00E27C94">
        <w:rPr>
          <w:rFonts w:eastAsia="Arial"/>
          <w:szCs w:val="24"/>
        </w:rPr>
        <w:tab/>
      </w:r>
      <w:r w:rsidRPr="00E27C94">
        <w:rPr>
          <w:rFonts w:eastAsia="Arial"/>
          <w:szCs w:val="24"/>
        </w:rPr>
        <w:tab/>
      </w:r>
      <w:r w:rsidR="00D014B1" w:rsidRPr="00E27C94">
        <w:rPr>
          <w:rFonts w:eastAsia="Arial"/>
          <w:szCs w:val="24"/>
        </w:rPr>
        <w:tab/>
      </w:r>
      <w:r w:rsidR="00087601">
        <w:rPr>
          <w:rFonts w:eastAsia="Arial"/>
          <w:szCs w:val="24"/>
        </w:rPr>
        <w:t>Styremedlem</w:t>
      </w:r>
      <w:r w:rsidR="00A8070C">
        <w:rPr>
          <w:rFonts w:eastAsia="Arial"/>
          <w:szCs w:val="24"/>
        </w:rPr>
        <w:tab/>
      </w:r>
      <w:r w:rsidR="00A8070C">
        <w:rPr>
          <w:rFonts w:eastAsia="Arial"/>
          <w:szCs w:val="24"/>
        </w:rPr>
        <w:tab/>
      </w:r>
      <w:r w:rsidR="00A8070C">
        <w:rPr>
          <w:rFonts w:eastAsia="Arial"/>
          <w:szCs w:val="24"/>
        </w:rPr>
        <w:tab/>
      </w:r>
      <w:r w:rsidR="00A8070C">
        <w:rPr>
          <w:rFonts w:eastAsia="Arial"/>
          <w:szCs w:val="24"/>
          <w:lang w:val="nn-NO"/>
        </w:rPr>
        <w:t>Styremedlem</w:t>
      </w:r>
    </w:p>
    <w:p w14:paraId="19DEB9DC" w14:textId="77777777" w:rsidR="002B45EB" w:rsidRPr="00E27C94" w:rsidRDefault="002B45EB" w:rsidP="002B45EB">
      <w:pPr>
        <w:rPr>
          <w:szCs w:val="24"/>
        </w:rPr>
      </w:pPr>
    </w:p>
    <w:p w14:paraId="108CFEE6" w14:textId="77777777" w:rsidR="002B45EB" w:rsidRPr="000F7771" w:rsidRDefault="002B45EB" w:rsidP="002B45EB">
      <w:pPr>
        <w:rPr>
          <w:szCs w:val="24"/>
        </w:rPr>
      </w:pPr>
      <w:r w:rsidRPr="000F7771">
        <w:rPr>
          <w:rFonts w:eastAsia="Arial"/>
          <w:szCs w:val="24"/>
        </w:rPr>
        <w:tab/>
      </w:r>
      <w:r w:rsidRPr="000F7771">
        <w:rPr>
          <w:rFonts w:eastAsia="Arial"/>
          <w:szCs w:val="24"/>
        </w:rPr>
        <w:tab/>
      </w:r>
      <w:r w:rsidRPr="000F7771">
        <w:rPr>
          <w:rFonts w:eastAsia="Arial"/>
          <w:szCs w:val="24"/>
        </w:rPr>
        <w:tab/>
      </w:r>
      <w:r w:rsidRPr="000F7771">
        <w:rPr>
          <w:rFonts w:eastAsia="Arial"/>
          <w:szCs w:val="24"/>
        </w:rPr>
        <w:tab/>
      </w:r>
    </w:p>
    <w:p w14:paraId="11788BFA" w14:textId="50289F31" w:rsidR="00B75FBC" w:rsidRPr="00A8070C" w:rsidRDefault="000D3F7F" w:rsidP="00BF1C1B">
      <w:pPr>
        <w:rPr>
          <w:rFonts w:eastAsia="Arial"/>
          <w:szCs w:val="24"/>
          <w:lang w:val="pt-BR"/>
        </w:rPr>
      </w:pPr>
      <w:r>
        <w:rPr>
          <w:rFonts w:eastAsia="Arial"/>
          <w:szCs w:val="24"/>
          <w:lang w:val="nn-NO"/>
        </w:rPr>
        <w:t xml:space="preserve">Pia </w:t>
      </w:r>
      <w:proofErr w:type="spellStart"/>
      <w:r>
        <w:rPr>
          <w:rFonts w:eastAsia="Arial"/>
          <w:szCs w:val="24"/>
          <w:lang w:val="nn-NO"/>
        </w:rPr>
        <w:t>Egemark</w:t>
      </w:r>
      <w:proofErr w:type="spellEnd"/>
      <w:r w:rsidR="002B45EB">
        <w:rPr>
          <w:rFonts w:eastAsia="Arial"/>
          <w:szCs w:val="24"/>
          <w:lang w:val="nn-NO"/>
        </w:rPr>
        <w:tab/>
      </w:r>
      <w:r w:rsidR="00A8070C">
        <w:rPr>
          <w:rFonts w:eastAsia="Arial"/>
          <w:szCs w:val="24"/>
          <w:lang w:val="nn-NO"/>
        </w:rPr>
        <w:tab/>
      </w:r>
      <w:r w:rsidR="00A8070C">
        <w:rPr>
          <w:rFonts w:eastAsia="Arial"/>
          <w:szCs w:val="24"/>
          <w:lang w:val="nn-NO"/>
        </w:rPr>
        <w:tab/>
      </w:r>
      <w:r w:rsidR="002B45EB">
        <w:rPr>
          <w:rFonts w:eastAsia="Arial"/>
          <w:szCs w:val="24"/>
          <w:lang w:val="pt-BR"/>
        </w:rPr>
        <w:t>Maria Myrland</w:t>
      </w:r>
      <w:r w:rsidR="00D014B1">
        <w:rPr>
          <w:rFonts w:eastAsia="Arial"/>
          <w:szCs w:val="24"/>
          <w:lang w:val="pt-BR"/>
        </w:rPr>
        <w:tab/>
      </w:r>
      <w:r w:rsidR="00D014B1">
        <w:rPr>
          <w:rFonts w:eastAsia="Arial"/>
          <w:szCs w:val="24"/>
          <w:lang w:val="pt-BR"/>
        </w:rPr>
        <w:tab/>
      </w:r>
      <w:r w:rsidR="00946990">
        <w:rPr>
          <w:rFonts w:eastAsia="Arial"/>
          <w:szCs w:val="24"/>
          <w:lang w:val="pt-BR"/>
        </w:rPr>
        <w:t>Tor Arild Jacobsen</w:t>
      </w:r>
      <w:r w:rsidR="002B45EB" w:rsidRPr="00A83BCE">
        <w:rPr>
          <w:rFonts w:eastAsia="Arial"/>
          <w:szCs w:val="24"/>
          <w:lang w:val="nn-NO"/>
        </w:rPr>
        <w:br/>
        <w:t>Styremedlem</w:t>
      </w:r>
      <w:r w:rsidR="00A8070C">
        <w:rPr>
          <w:rFonts w:eastAsia="Arial"/>
          <w:szCs w:val="24"/>
          <w:lang w:val="nn-NO"/>
        </w:rPr>
        <w:tab/>
      </w:r>
      <w:r w:rsidR="00A8070C">
        <w:rPr>
          <w:rFonts w:eastAsia="Arial"/>
          <w:szCs w:val="24"/>
          <w:lang w:val="nn-NO"/>
        </w:rPr>
        <w:tab/>
      </w:r>
      <w:r w:rsidR="00A8070C">
        <w:rPr>
          <w:rFonts w:eastAsia="Arial"/>
          <w:szCs w:val="24"/>
          <w:lang w:val="nn-NO"/>
        </w:rPr>
        <w:tab/>
      </w:r>
      <w:r w:rsidR="00A8070C">
        <w:rPr>
          <w:rFonts w:eastAsia="Arial"/>
          <w:szCs w:val="24"/>
        </w:rPr>
        <w:t>Styremedlem</w:t>
      </w:r>
      <w:r w:rsidR="00D014B1">
        <w:rPr>
          <w:rFonts w:eastAsia="Arial"/>
          <w:szCs w:val="24"/>
          <w:lang w:val="nn-NO"/>
        </w:rPr>
        <w:tab/>
      </w:r>
      <w:r w:rsidR="00D014B1">
        <w:rPr>
          <w:rFonts w:eastAsia="Arial"/>
          <w:szCs w:val="24"/>
          <w:lang w:val="nn-NO"/>
        </w:rPr>
        <w:tab/>
      </w:r>
      <w:r w:rsidR="002B45EB" w:rsidRPr="00A83BCE">
        <w:rPr>
          <w:rFonts w:eastAsia="Arial"/>
          <w:szCs w:val="24"/>
          <w:lang w:val="nn-NO"/>
        </w:rPr>
        <w:tab/>
      </w:r>
      <w:r w:rsidR="00A8070C">
        <w:rPr>
          <w:rFonts w:eastAsia="Arial"/>
          <w:szCs w:val="24"/>
          <w:lang w:val="nn-NO"/>
        </w:rPr>
        <w:t>V</w:t>
      </w:r>
      <w:r w:rsidR="00946990">
        <w:rPr>
          <w:rFonts w:eastAsia="Arial"/>
          <w:szCs w:val="24"/>
          <w:lang w:val="nn-NO"/>
        </w:rPr>
        <w:t>isepresident</w:t>
      </w:r>
    </w:p>
    <w:sectPr w:rsidR="00B75FBC" w:rsidRPr="00A8070C" w:rsidSect="006E5FA1">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702" w:right="709" w:bottom="992" w:left="992" w:header="720" w:footer="45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D7B35" w14:textId="77777777" w:rsidR="00C42EE1" w:rsidRDefault="00C42EE1">
      <w:r>
        <w:separator/>
      </w:r>
    </w:p>
  </w:endnote>
  <w:endnote w:type="continuationSeparator" w:id="0">
    <w:p w14:paraId="0B240E5B" w14:textId="77777777" w:rsidR="00C42EE1" w:rsidRDefault="00C42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2EC06" w14:textId="77777777" w:rsidR="00C42EE1" w:rsidRDefault="00C42EE1">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2B9576DA" w14:textId="77777777" w:rsidR="00C42EE1" w:rsidRDefault="00C42EE1">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180" w:type="pct"/>
      <w:tblBorders>
        <w:top w:val="single" w:sz="4" w:space="0" w:color="008000"/>
      </w:tblBorders>
      <w:tblLook w:val="01E0" w:firstRow="1" w:lastRow="1" w:firstColumn="1" w:lastColumn="1" w:noHBand="0" w:noVBand="0"/>
    </w:tblPr>
    <w:tblGrid>
      <w:gridCol w:w="4438"/>
      <w:gridCol w:w="4527"/>
      <w:gridCol w:w="1607"/>
    </w:tblGrid>
    <w:tr w:rsidR="00C42EE1" w14:paraId="22BF4920" w14:textId="77777777" w:rsidTr="003B48F8">
      <w:trPr>
        <w:cantSplit/>
        <w:trHeight w:val="116"/>
      </w:trPr>
      <w:tc>
        <w:tcPr>
          <w:tcW w:w="2099" w:type="pct"/>
        </w:tcPr>
        <w:p w14:paraId="52831358" w14:textId="77777777" w:rsidR="00C42EE1" w:rsidRDefault="00C42EE1">
          <w:pPr>
            <w:pStyle w:val="Bunntekst"/>
            <w:ind w:right="360"/>
            <w:rPr>
              <w:rFonts w:ascii="Arial" w:hAnsi="Arial"/>
              <w:color w:val="008000"/>
              <w:sz w:val="20"/>
            </w:rPr>
          </w:pPr>
          <w:r>
            <w:rPr>
              <w:rFonts w:ascii="Arial" w:hAnsi="Arial"/>
              <w:color w:val="008000"/>
              <w:sz w:val="20"/>
            </w:rPr>
            <w:t>Pancoveien 22a – 1624 Gressvik</w:t>
          </w:r>
        </w:p>
      </w:tc>
      <w:tc>
        <w:tcPr>
          <w:tcW w:w="2141" w:type="pct"/>
          <w:vMerge w:val="restart"/>
        </w:tcPr>
        <w:p w14:paraId="0989F1B6" w14:textId="77777777" w:rsidR="00C42EE1" w:rsidRDefault="00C42EE1">
          <w:pPr>
            <w:pStyle w:val="Bunntekst"/>
            <w:rPr>
              <w:rFonts w:ascii="Arial" w:hAnsi="Arial" w:cs="Arial"/>
              <w:sz w:val="20"/>
            </w:rPr>
          </w:pPr>
          <w:r>
            <w:rPr>
              <w:rFonts w:ascii="Arial" w:hAnsi="Arial" w:cs="Arial"/>
              <w:sz w:val="20"/>
            </w:rPr>
            <w:t>Vår hovedsponsor:</w:t>
          </w:r>
        </w:p>
        <w:p w14:paraId="0C0A8553" w14:textId="77777777" w:rsidR="00C42EE1" w:rsidRDefault="00C42EE1" w:rsidP="00E96B17">
          <w:pPr>
            <w:pStyle w:val="Bunntekst"/>
            <w:rPr>
              <w:noProof/>
            </w:rPr>
          </w:pPr>
          <w:r>
            <w:rPr>
              <w:noProof/>
            </w:rPr>
            <w:t xml:space="preserve">                                    </w:t>
          </w:r>
          <w:r>
            <w:rPr>
              <w:noProof/>
            </w:rPr>
            <w:drawing>
              <wp:inline distT="0" distB="0" distL="0" distR="0" wp14:anchorId="1E89FD85" wp14:editId="2ECF8792">
                <wp:extent cx="1224280" cy="540385"/>
                <wp:effectExtent l="0" t="0" r="0" b="0"/>
                <wp:docPr id="1" name="Bilde 1" descr="Agr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ri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280" cy="540385"/>
                        </a:xfrm>
                        <a:prstGeom prst="rect">
                          <a:avLst/>
                        </a:prstGeom>
                        <a:noFill/>
                        <a:ln>
                          <a:noFill/>
                        </a:ln>
                      </pic:spPr>
                    </pic:pic>
                  </a:graphicData>
                </a:graphic>
              </wp:inline>
            </w:drawing>
          </w:r>
        </w:p>
        <w:p w14:paraId="0AA96918" w14:textId="77777777" w:rsidR="00C42EE1" w:rsidRDefault="00C42EE1" w:rsidP="00E96B17">
          <w:pPr>
            <w:pStyle w:val="Bunntekst"/>
            <w:rPr>
              <w:rFonts w:ascii="Arial" w:hAnsi="Arial" w:cs="Arial"/>
              <w:sz w:val="20"/>
            </w:rPr>
          </w:pPr>
        </w:p>
      </w:tc>
      <w:tc>
        <w:tcPr>
          <w:tcW w:w="760" w:type="pct"/>
        </w:tcPr>
        <w:p w14:paraId="20316A14" w14:textId="77777777" w:rsidR="00C42EE1" w:rsidRDefault="00C42EE1">
          <w:pPr>
            <w:pStyle w:val="Bunntekst"/>
            <w:rPr>
              <w:rFonts w:ascii="Arial" w:hAnsi="Arial" w:cs="Arial"/>
              <w:sz w:val="20"/>
            </w:rPr>
          </w:pPr>
        </w:p>
      </w:tc>
    </w:tr>
    <w:tr w:rsidR="00C42EE1" w14:paraId="3E4BA42F" w14:textId="77777777" w:rsidTr="003B48F8">
      <w:trPr>
        <w:cantSplit/>
        <w:trHeight w:val="154"/>
      </w:trPr>
      <w:tc>
        <w:tcPr>
          <w:tcW w:w="2099" w:type="pct"/>
        </w:tcPr>
        <w:p w14:paraId="1F650B85" w14:textId="77777777" w:rsidR="00C42EE1" w:rsidRDefault="00C42EE1">
          <w:pPr>
            <w:pStyle w:val="Bunntekst"/>
            <w:rPr>
              <w:color w:val="008000"/>
            </w:rPr>
          </w:pPr>
          <w:r>
            <w:rPr>
              <w:rFonts w:ascii="Wingdings" w:eastAsia="Wingdings" w:hAnsi="Wingdings" w:cs="Wingdings"/>
              <w:color w:val="008000"/>
              <w:sz w:val="28"/>
              <w:lang w:val="en-GB"/>
            </w:rPr>
            <w:t></w:t>
          </w:r>
          <w:r>
            <w:rPr>
              <w:rFonts w:ascii="Arial" w:hAnsi="Arial"/>
              <w:color w:val="008000"/>
              <w:sz w:val="20"/>
            </w:rPr>
            <w:t xml:space="preserve"> (+47) 69 61 27 54</w:t>
          </w:r>
        </w:p>
      </w:tc>
      <w:tc>
        <w:tcPr>
          <w:tcW w:w="2141" w:type="pct"/>
          <w:vMerge/>
        </w:tcPr>
        <w:p w14:paraId="0277BE51" w14:textId="77777777" w:rsidR="00C42EE1" w:rsidRDefault="00C42EE1">
          <w:pPr>
            <w:pStyle w:val="Bunntekst"/>
          </w:pPr>
        </w:p>
      </w:tc>
      <w:tc>
        <w:tcPr>
          <w:tcW w:w="760" w:type="pct"/>
        </w:tcPr>
        <w:p w14:paraId="46CCEA77" w14:textId="77777777" w:rsidR="00C42EE1" w:rsidRDefault="00C42EE1">
          <w:pPr>
            <w:pStyle w:val="Bunntekst"/>
          </w:pPr>
        </w:p>
      </w:tc>
    </w:tr>
    <w:tr w:rsidR="00C42EE1" w14:paraId="59E16D0B" w14:textId="77777777" w:rsidTr="003B48F8">
      <w:trPr>
        <w:cantSplit/>
        <w:trHeight w:val="617"/>
      </w:trPr>
      <w:tc>
        <w:tcPr>
          <w:tcW w:w="2099" w:type="pct"/>
        </w:tcPr>
        <w:p w14:paraId="76E67E74" w14:textId="77777777" w:rsidR="00C42EE1" w:rsidRDefault="00AE2336" w:rsidP="0030688B">
          <w:pPr>
            <w:pStyle w:val="Bunntekst"/>
            <w:tabs>
              <w:tab w:val="clear" w:pos="4536"/>
              <w:tab w:val="clear" w:pos="9072"/>
              <w:tab w:val="left" w:pos="4182"/>
            </w:tabs>
            <w:rPr>
              <w:color w:val="008000"/>
            </w:rPr>
          </w:pPr>
          <w:hyperlink r:id="rId2" w:history="1">
            <w:r w:rsidR="00C42EE1">
              <w:rPr>
                <w:rStyle w:val="Hyperkobling"/>
                <w:rFonts w:ascii="Arial" w:hAnsi="Arial"/>
                <w:sz w:val="20"/>
              </w:rPr>
              <w:t>kontoret@nrr.no</w:t>
            </w:r>
          </w:hyperlink>
          <w:r w:rsidR="00C42EE1">
            <w:rPr>
              <w:rFonts w:ascii="Arial" w:hAnsi="Arial"/>
              <w:color w:val="008000"/>
              <w:sz w:val="20"/>
            </w:rPr>
            <w:t xml:space="preserve"> - www.nrr.no</w:t>
          </w:r>
          <w:r w:rsidR="00C42EE1">
            <w:rPr>
              <w:rFonts w:ascii="Arial" w:hAnsi="Arial"/>
              <w:color w:val="008000"/>
              <w:sz w:val="20"/>
            </w:rPr>
            <w:tab/>
          </w:r>
        </w:p>
      </w:tc>
      <w:tc>
        <w:tcPr>
          <w:tcW w:w="2141" w:type="pct"/>
          <w:vMerge/>
        </w:tcPr>
        <w:p w14:paraId="038E311D" w14:textId="77777777" w:rsidR="00C42EE1" w:rsidRDefault="00C42EE1">
          <w:pPr>
            <w:pStyle w:val="Bunntekst"/>
          </w:pPr>
        </w:p>
      </w:tc>
      <w:tc>
        <w:tcPr>
          <w:tcW w:w="760" w:type="pct"/>
        </w:tcPr>
        <w:p w14:paraId="00FEDA83" w14:textId="3972CA51" w:rsidR="00C42EE1" w:rsidRPr="00D02FA4" w:rsidRDefault="00C42EE1" w:rsidP="00FF5335">
          <w:pPr>
            <w:pStyle w:val="Topptekst"/>
            <w:jc w:val="right"/>
            <w:rPr>
              <w:lang w:val="nb-NO" w:eastAsia="nb-NO"/>
            </w:rPr>
          </w:pPr>
          <w:r w:rsidRPr="00D02FA4">
            <w:rPr>
              <w:rFonts w:ascii="Arial" w:hAnsi="Arial" w:cs="Arial"/>
              <w:sz w:val="20"/>
              <w:lang w:val="nb-NO" w:eastAsia="nb-NO"/>
            </w:rPr>
            <w:t xml:space="preserve">Side </w:t>
          </w:r>
          <w:r w:rsidRPr="00D02FA4">
            <w:rPr>
              <w:rFonts w:ascii="Arial" w:hAnsi="Arial" w:cs="Arial"/>
              <w:sz w:val="20"/>
              <w:lang w:val="nb-NO" w:eastAsia="nb-NO"/>
            </w:rPr>
            <w:fldChar w:fldCharType="begin"/>
          </w:r>
          <w:r w:rsidRPr="00D02FA4">
            <w:rPr>
              <w:rFonts w:ascii="Arial" w:hAnsi="Arial" w:cs="Arial"/>
              <w:sz w:val="20"/>
              <w:lang w:val="nb-NO" w:eastAsia="nb-NO"/>
            </w:rPr>
            <w:instrText>PAGE</w:instrText>
          </w:r>
          <w:r w:rsidRPr="00D02FA4">
            <w:rPr>
              <w:rFonts w:ascii="Arial" w:hAnsi="Arial" w:cs="Arial"/>
              <w:sz w:val="20"/>
              <w:lang w:val="nb-NO" w:eastAsia="nb-NO"/>
            </w:rPr>
            <w:fldChar w:fldCharType="separate"/>
          </w:r>
          <w:r w:rsidR="00D5745C">
            <w:rPr>
              <w:rFonts w:ascii="Arial" w:hAnsi="Arial" w:cs="Arial"/>
              <w:noProof/>
              <w:sz w:val="20"/>
              <w:lang w:val="nb-NO" w:eastAsia="nb-NO"/>
            </w:rPr>
            <w:t>3</w:t>
          </w:r>
          <w:r w:rsidRPr="00D02FA4">
            <w:rPr>
              <w:rFonts w:ascii="Arial" w:hAnsi="Arial" w:cs="Arial"/>
              <w:sz w:val="20"/>
              <w:lang w:val="nb-NO" w:eastAsia="nb-NO"/>
            </w:rPr>
            <w:fldChar w:fldCharType="end"/>
          </w:r>
          <w:r w:rsidRPr="00D02FA4">
            <w:rPr>
              <w:rFonts w:ascii="Arial" w:hAnsi="Arial" w:cs="Arial"/>
              <w:sz w:val="20"/>
              <w:lang w:val="nb-NO" w:eastAsia="nb-NO"/>
            </w:rPr>
            <w:t xml:space="preserve"> av </w:t>
          </w:r>
          <w:r w:rsidRPr="00D02FA4">
            <w:rPr>
              <w:rFonts w:ascii="Arial" w:hAnsi="Arial" w:cs="Arial"/>
              <w:sz w:val="20"/>
              <w:lang w:val="nb-NO" w:eastAsia="nb-NO"/>
            </w:rPr>
            <w:fldChar w:fldCharType="begin"/>
          </w:r>
          <w:r w:rsidRPr="00D02FA4">
            <w:rPr>
              <w:rFonts w:ascii="Arial" w:hAnsi="Arial" w:cs="Arial"/>
              <w:sz w:val="20"/>
              <w:lang w:val="nb-NO" w:eastAsia="nb-NO"/>
            </w:rPr>
            <w:instrText>NUMPAGES</w:instrText>
          </w:r>
          <w:r w:rsidRPr="00D02FA4">
            <w:rPr>
              <w:rFonts w:ascii="Arial" w:hAnsi="Arial" w:cs="Arial"/>
              <w:sz w:val="20"/>
              <w:lang w:val="nb-NO" w:eastAsia="nb-NO"/>
            </w:rPr>
            <w:fldChar w:fldCharType="separate"/>
          </w:r>
          <w:r w:rsidR="00D5745C">
            <w:rPr>
              <w:rFonts w:ascii="Arial" w:hAnsi="Arial" w:cs="Arial"/>
              <w:noProof/>
              <w:sz w:val="20"/>
              <w:lang w:val="nb-NO" w:eastAsia="nb-NO"/>
            </w:rPr>
            <w:t>3</w:t>
          </w:r>
          <w:r w:rsidRPr="00D02FA4">
            <w:rPr>
              <w:rFonts w:ascii="Arial" w:hAnsi="Arial" w:cs="Arial"/>
              <w:sz w:val="20"/>
              <w:lang w:val="nb-NO" w:eastAsia="nb-NO"/>
            </w:rPr>
            <w:fldChar w:fldCharType="end"/>
          </w:r>
        </w:p>
        <w:p w14:paraId="4C11972D" w14:textId="77777777" w:rsidR="00C42EE1" w:rsidRPr="004572F8" w:rsidRDefault="00C42EE1" w:rsidP="0030688B">
          <w:pPr>
            <w:pStyle w:val="Bunntekst"/>
            <w:jc w:val="right"/>
            <w:rPr>
              <w:color w:val="008000"/>
              <w:sz w:val="16"/>
              <w:szCs w:val="16"/>
            </w:rPr>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008000"/>
      </w:tblBorders>
      <w:tblLook w:val="01E0" w:firstRow="1" w:lastRow="1" w:firstColumn="1" w:lastColumn="1" w:noHBand="0" w:noVBand="0"/>
    </w:tblPr>
    <w:tblGrid>
      <w:gridCol w:w="6912"/>
      <w:gridCol w:w="2410"/>
    </w:tblGrid>
    <w:tr w:rsidR="00C42EE1" w14:paraId="0781AF37" w14:textId="77777777">
      <w:trPr>
        <w:cantSplit/>
      </w:trPr>
      <w:tc>
        <w:tcPr>
          <w:tcW w:w="6912" w:type="dxa"/>
          <w:tcBorders>
            <w:bottom w:val="nil"/>
          </w:tcBorders>
        </w:tcPr>
        <w:p w14:paraId="185BE449" w14:textId="77777777" w:rsidR="00C42EE1" w:rsidRDefault="00C42EE1">
          <w:pPr>
            <w:pStyle w:val="Bunntekst"/>
            <w:ind w:right="360"/>
            <w:rPr>
              <w:rFonts w:ascii="Arial" w:hAnsi="Arial"/>
              <w:color w:val="008000"/>
              <w:sz w:val="20"/>
            </w:rPr>
          </w:pPr>
          <w:proofErr w:type="spellStart"/>
          <w:r>
            <w:rPr>
              <w:rFonts w:ascii="Arial" w:hAnsi="Arial"/>
              <w:color w:val="008000"/>
              <w:sz w:val="20"/>
            </w:rPr>
            <w:t>Pankoveien</w:t>
          </w:r>
          <w:proofErr w:type="spellEnd"/>
          <w:r>
            <w:rPr>
              <w:rFonts w:ascii="Arial" w:hAnsi="Arial"/>
              <w:color w:val="008000"/>
              <w:sz w:val="20"/>
            </w:rPr>
            <w:t xml:space="preserve"> 22a – 1624 Gressvik</w:t>
          </w:r>
        </w:p>
      </w:tc>
      <w:tc>
        <w:tcPr>
          <w:tcW w:w="2410" w:type="dxa"/>
          <w:vMerge w:val="restart"/>
        </w:tcPr>
        <w:p w14:paraId="1851736D" w14:textId="77777777" w:rsidR="00C42EE1" w:rsidRDefault="00C42EE1">
          <w:pPr>
            <w:pStyle w:val="Bunntekst"/>
            <w:rPr>
              <w:rFonts w:ascii="Arial" w:hAnsi="Arial" w:cs="Arial"/>
              <w:sz w:val="20"/>
            </w:rPr>
          </w:pPr>
          <w:r>
            <w:rPr>
              <w:rFonts w:ascii="Arial" w:hAnsi="Arial" w:cs="Arial"/>
              <w:sz w:val="20"/>
            </w:rPr>
            <w:t>Vår hovedsponsor:</w:t>
          </w:r>
        </w:p>
        <w:p w14:paraId="07C5EB34" w14:textId="77777777" w:rsidR="00C42EE1" w:rsidRDefault="00C42EE1">
          <w:pPr>
            <w:pStyle w:val="Bunntekst"/>
            <w:rPr>
              <w:rFonts w:ascii="Arial" w:hAnsi="Arial" w:cs="Arial"/>
              <w:sz w:val="10"/>
            </w:rPr>
          </w:pPr>
        </w:p>
        <w:p w14:paraId="4EDCCBC2" w14:textId="77777777" w:rsidR="00C42EE1" w:rsidRDefault="00C42EE1">
          <w:pPr>
            <w:pStyle w:val="Bunntekst"/>
            <w:rPr>
              <w:rFonts w:ascii="Arial" w:hAnsi="Arial" w:cs="Arial"/>
              <w:sz w:val="20"/>
            </w:rPr>
          </w:pPr>
          <w:r>
            <w:t xml:space="preserve"> </w:t>
          </w:r>
          <w:r>
            <w:rPr>
              <w:noProof/>
            </w:rPr>
            <w:drawing>
              <wp:inline distT="0" distB="0" distL="0" distR="0" wp14:anchorId="402910D9" wp14:editId="02781E91">
                <wp:extent cx="1049655" cy="389890"/>
                <wp:effectExtent l="0" t="0" r="0" b="0"/>
                <wp:docPr id="2" name="Bilde 2" descr="RClogo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logo 1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655" cy="389890"/>
                        </a:xfrm>
                        <a:prstGeom prst="rect">
                          <a:avLst/>
                        </a:prstGeom>
                        <a:noFill/>
                        <a:ln>
                          <a:noFill/>
                        </a:ln>
                      </pic:spPr>
                    </pic:pic>
                  </a:graphicData>
                </a:graphic>
              </wp:inline>
            </w:drawing>
          </w:r>
        </w:p>
      </w:tc>
    </w:tr>
    <w:tr w:rsidR="00C42EE1" w14:paraId="74D026B9" w14:textId="77777777">
      <w:trPr>
        <w:cantSplit/>
      </w:trPr>
      <w:tc>
        <w:tcPr>
          <w:tcW w:w="6912" w:type="dxa"/>
          <w:tcBorders>
            <w:bottom w:val="nil"/>
          </w:tcBorders>
        </w:tcPr>
        <w:p w14:paraId="152B8D60" w14:textId="77777777" w:rsidR="00C42EE1" w:rsidRDefault="00C42EE1">
          <w:pPr>
            <w:pStyle w:val="Bunntekst"/>
            <w:rPr>
              <w:color w:val="008000"/>
            </w:rPr>
          </w:pPr>
          <w:r>
            <w:rPr>
              <w:rFonts w:ascii="Wingdings" w:eastAsia="Wingdings" w:hAnsi="Wingdings" w:cs="Wingdings"/>
              <w:color w:val="008000"/>
              <w:sz w:val="28"/>
              <w:lang w:val="en-GB"/>
            </w:rPr>
            <w:t></w:t>
          </w:r>
          <w:r>
            <w:rPr>
              <w:rFonts w:ascii="Arial" w:hAnsi="Arial"/>
              <w:color w:val="008000"/>
              <w:sz w:val="20"/>
            </w:rPr>
            <w:t xml:space="preserve"> (+47) 69 61 27 53 – </w:t>
          </w:r>
          <w:r>
            <w:rPr>
              <w:rFonts w:ascii="Wingdings" w:eastAsia="Wingdings" w:hAnsi="Wingdings" w:cs="Wingdings"/>
              <w:color w:val="008000"/>
              <w:sz w:val="28"/>
              <w:lang w:val="de-DE"/>
            </w:rPr>
            <w:t></w:t>
          </w:r>
          <w:r>
            <w:rPr>
              <w:rFonts w:ascii="Arial" w:hAnsi="Arial"/>
              <w:color w:val="008000"/>
              <w:sz w:val="20"/>
            </w:rPr>
            <w:t xml:space="preserve"> (+47) 69 61 27 54  </w:t>
          </w:r>
        </w:p>
      </w:tc>
      <w:tc>
        <w:tcPr>
          <w:tcW w:w="2410" w:type="dxa"/>
          <w:vMerge/>
        </w:tcPr>
        <w:p w14:paraId="42DB5EC9" w14:textId="77777777" w:rsidR="00C42EE1" w:rsidRDefault="00C42EE1">
          <w:pPr>
            <w:pStyle w:val="Bunntekst"/>
          </w:pPr>
        </w:p>
      </w:tc>
    </w:tr>
    <w:tr w:rsidR="00C42EE1" w14:paraId="4FFD7B22" w14:textId="77777777">
      <w:trPr>
        <w:cantSplit/>
      </w:trPr>
      <w:tc>
        <w:tcPr>
          <w:tcW w:w="6912" w:type="dxa"/>
          <w:tcBorders>
            <w:bottom w:val="nil"/>
          </w:tcBorders>
        </w:tcPr>
        <w:p w14:paraId="706A8203" w14:textId="77777777" w:rsidR="00C42EE1" w:rsidRDefault="00AE2336">
          <w:pPr>
            <w:pStyle w:val="Bunntekst"/>
            <w:rPr>
              <w:color w:val="008000"/>
            </w:rPr>
          </w:pPr>
          <w:hyperlink r:id="rId2" w:history="1">
            <w:r w:rsidR="00C42EE1">
              <w:rPr>
                <w:rStyle w:val="Hyperkobling"/>
                <w:rFonts w:ascii="Arial" w:hAnsi="Arial"/>
                <w:sz w:val="20"/>
                <w:lang w:val="de-DE"/>
              </w:rPr>
              <w:t>kontoret@nrr.no</w:t>
            </w:r>
          </w:hyperlink>
          <w:r w:rsidR="00C42EE1">
            <w:rPr>
              <w:rFonts w:ascii="Arial" w:hAnsi="Arial"/>
              <w:color w:val="008000"/>
              <w:sz w:val="20"/>
              <w:lang w:val="de-DE"/>
            </w:rPr>
            <w:t xml:space="preserve"> </w:t>
          </w:r>
          <w:r w:rsidR="00C42EE1">
            <w:rPr>
              <w:rFonts w:ascii="Arial" w:hAnsi="Arial"/>
              <w:color w:val="008000"/>
              <w:sz w:val="20"/>
            </w:rPr>
            <w:t>- www.nrr.no</w:t>
          </w:r>
        </w:p>
      </w:tc>
      <w:tc>
        <w:tcPr>
          <w:tcW w:w="2410" w:type="dxa"/>
          <w:vMerge/>
          <w:tcBorders>
            <w:bottom w:val="nil"/>
          </w:tcBorders>
        </w:tcPr>
        <w:p w14:paraId="410AA234" w14:textId="77777777" w:rsidR="00C42EE1" w:rsidRDefault="00C42EE1">
          <w:pPr>
            <w:pStyle w:val="Bunntekst"/>
          </w:pPr>
        </w:p>
      </w:tc>
    </w:tr>
  </w:tbl>
  <w:p w14:paraId="4A69A3D0" w14:textId="77777777" w:rsidR="00C42EE1" w:rsidRDefault="00C42EE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EA82C" w14:textId="77777777" w:rsidR="00C42EE1" w:rsidRDefault="00C42EE1">
      <w:r>
        <w:separator/>
      </w:r>
    </w:p>
  </w:footnote>
  <w:footnote w:type="continuationSeparator" w:id="0">
    <w:p w14:paraId="62F8612F" w14:textId="77777777" w:rsidR="00C42EE1" w:rsidRDefault="00C42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5E641" w14:textId="77777777" w:rsidR="00C42EE1" w:rsidRDefault="00C42EE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7B36B" w14:textId="77777777" w:rsidR="00C42EE1" w:rsidRDefault="00C42EE1" w:rsidP="009D7EAB">
    <w:pPr>
      <w:pStyle w:val="Overskrift2"/>
      <w:rPr>
        <w:color w:val="008000"/>
        <w:sz w:val="32"/>
      </w:rPr>
    </w:pPr>
    <w:r>
      <w:rPr>
        <w:noProof/>
        <w:color w:val="008000"/>
        <w:sz w:val="32"/>
      </w:rPr>
      <w:drawing>
        <wp:anchor distT="0" distB="0" distL="180340" distR="114300" simplePos="0" relativeHeight="251657728" behindDoc="1" locked="0" layoutInCell="0" allowOverlap="1" wp14:anchorId="6AFDA0A7" wp14:editId="1F09109E">
          <wp:simplePos x="0" y="0"/>
          <wp:positionH relativeFrom="column">
            <wp:posOffset>5702935</wp:posOffset>
          </wp:positionH>
          <wp:positionV relativeFrom="paragraph">
            <wp:posOffset>-154940</wp:posOffset>
          </wp:positionV>
          <wp:extent cx="657225" cy="1290955"/>
          <wp:effectExtent l="0" t="0" r="9525" b="4445"/>
          <wp:wrapTight wrapText="left">
            <wp:wrapPolygon edited="0">
              <wp:start x="6887" y="0"/>
              <wp:lineTo x="0" y="1594"/>
              <wp:lineTo x="0" y="18487"/>
              <wp:lineTo x="1252" y="21356"/>
              <wp:lineTo x="19409" y="21356"/>
              <wp:lineTo x="21287" y="17849"/>
              <wp:lineTo x="21287" y="3506"/>
              <wp:lineTo x="18157" y="956"/>
              <wp:lineTo x="14400" y="0"/>
              <wp:lineTo x="6887" y="0"/>
            </wp:wrapPolygon>
          </wp:wrapTight>
          <wp:docPr id="5" name="Bilde 2" descr="nr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1290955"/>
                  </a:xfrm>
                  <a:prstGeom prst="rect">
                    <a:avLst/>
                  </a:prstGeom>
                  <a:noFill/>
                </pic:spPr>
              </pic:pic>
            </a:graphicData>
          </a:graphic>
          <wp14:sizeRelH relativeFrom="page">
            <wp14:pctWidth>0</wp14:pctWidth>
          </wp14:sizeRelH>
          <wp14:sizeRelV relativeFrom="page">
            <wp14:pctHeight>0</wp14:pctHeight>
          </wp14:sizeRelV>
        </wp:anchor>
      </w:drawing>
    </w:r>
    <w:r>
      <w:tab/>
    </w:r>
    <w:r>
      <w:rPr>
        <w:noProof/>
      </w:rPr>
      <w:drawing>
        <wp:anchor distT="0" distB="0" distL="114300" distR="114300" simplePos="0" relativeHeight="251658752" behindDoc="0" locked="0" layoutInCell="1" allowOverlap="1" wp14:anchorId="39CF513E" wp14:editId="616C9B2D">
          <wp:simplePos x="0" y="0"/>
          <wp:positionH relativeFrom="column">
            <wp:posOffset>24765</wp:posOffset>
          </wp:positionH>
          <wp:positionV relativeFrom="paragraph">
            <wp:posOffset>0</wp:posOffset>
          </wp:positionV>
          <wp:extent cx="582930" cy="582930"/>
          <wp:effectExtent l="0" t="0" r="7620" b="7620"/>
          <wp:wrapNone/>
          <wp:docPr id="4" name="Bilde 3" descr="logo_fife_opt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ife_opt_wor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2930" cy="582930"/>
                  </a:xfrm>
                  <a:prstGeom prst="rect">
                    <a:avLst/>
                  </a:prstGeom>
                  <a:noFill/>
                </pic:spPr>
              </pic:pic>
            </a:graphicData>
          </a:graphic>
          <wp14:sizeRelH relativeFrom="page">
            <wp14:pctWidth>0</wp14:pctWidth>
          </wp14:sizeRelH>
          <wp14:sizeRelV relativeFrom="page">
            <wp14:pctHeight>0</wp14:pctHeight>
          </wp14:sizeRelV>
        </wp:anchor>
      </w:drawing>
    </w:r>
  </w:p>
  <w:p w14:paraId="39FAE7B0" w14:textId="77777777" w:rsidR="00C42EE1" w:rsidRDefault="00C42EE1" w:rsidP="009D7EAB">
    <w:pPr>
      <w:pStyle w:val="Overskrift2"/>
      <w:rPr>
        <w:color w:val="008000"/>
        <w:sz w:val="32"/>
      </w:rPr>
    </w:pPr>
    <w:r>
      <w:rPr>
        <w:color w:val="008000"/>
        <w:sz w:val="32"/>
      </w:rPr>
      <w:t xml:space="preserve">                NORSKE RASEKATTKLUBBERS RIKSFORBUND</w:t>
    </w:r>
  </w:p>
  <w:p w14:paraId="69972047" w14:textId="77777777" w:rsidR="00C42EE1" w:rsidRDefault="00C42EE1" w:rsidP="009D7EAB">
    <w:pPr>
      <w:rPr>
        <w:color w:val="008000"/>
        <w:sz w:val="18"/>
      </w:rPr>
    </w:pPr>
    <w:r>
      <w:rPr>
        <w:color w:val="008000"/>
        <w:sz w:val="18"/>
      </w:rPr>
      <w:t xml:space="preserve">                             TILSLUTTET FEDERATION INTERNATIONALE FELINE (FIFe)</w:t>
    </w:r>
  </w:p>
  <w:p w14:paraId="65BE3FB9" w14:textId="77777777" w:rsidR="00C42EE1" w:rsidRDefault="00C42EE1" w:rsidP="009D7EAB">
    <w:pPr>
      <w:pStyle w:val="Topptekst"/>
      <w:tabs>
        <w:tab w:val="left" w:pos="1425"/>
      </w:tabs>
    </w:pPr>
    <w:r>
      <w:tab/>
    </w:r>
    <w:r>
      <w:tab/>
    </w:r>
  </w:p>
  <w:p w14:paraId="4E9F86AE" w14:textId="77777777" w:rsidR="00C42EE1" w:rsidRDefault="00C42EE1">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4EBD" w14:textId="77777777" w:rsidR="00C42EE1" w:rsidRDefault="00C42EE1">
    <w:pPr>
      <w:pStyle w:val="Topptekst"/>
    </w:pPr>
    <w:r>
      <w:rPr>
        <w:noProof/>
        <w:lang w:val="nb-NO" w:eastAsia="nb-NO"/>
      </w:rPr>
      <w:drawing>
        <wp:anchor distT="0" distB="0" distL="114300" distR="114300" simplePos="0" relativeHeight="251656704" behindDoc="0" locked="0" layoutInCell="0" allowOverlap="1" wp14:anchorId="6A90C4FA" wp14:editId="4EE19BF6">
          <wp:simplePos x="0" y="0"/>
          <wp:positionH relativeFrom="column">
            <wp:posOffset>5208905</wp:posOffset>
          </wp:positionH>
          <wp:positionV relativeFrom="paragraph">
            <wp:posOffset>-112395</wp:posOffset>
          </wp:positionV>
          <wp:extent cx="657225" cy="1290955"/>
          <wp:effectExtent l="0" t="0" r="9525" b="4445"/>
          <wp:wrapNone/>
          <wp:docPr id="3" name="Bilde 1" descr="nr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129095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43C5942F" w14:textId="77777777" w:rsidR="00C42EE1" w:rsidRDefault="00C42EE1">
    <w:pPr>
      <w:pStyle w:val="Topptekst"/>
      <w:rPr>
        <w:color w:val="008000"/>
        <w:sz w:val="32"/>
      </w:rPr>
    </w:pPr>
    <w:r>
      <w:rPr>
        <w:color w:val="008000"/>
        <w:sz w:val="32"/>
      </w:rPr>
      <w:t xml:space="preserve">NO   NORSKE RASEKATTKLUBBERS RIKSFORBUND      </w:t>
    </w:r>
  </w:p>
  <w:p w14:paraId="0DD29BA8" w14:textId="77777777" w:rsidR="00C42EE1" w:rsidRPr="00A83BCE" w:rsidRDefault="00C42EE1">
    <w:pPr>
      <w:rPr>
        <w:color w:val="008000"/>
        <w:sz w:val="18"/>
        <w:lang w:val="nn-NO"/>
      </w:rPr>
    </w:pPr>
    <w:r w:rsidRPr="00A83BCE">
      <w:rPr>
        <w:color w:val="008000"/>
        <w:sz w:val="32"/>
        <w:lang w:val="nn-NO"/>
      </w:rPr>
      <w:t xml:space="preserve">         </w:t>
    </w:r>
    <w:r w:rsidRPr="00A83BCE">
      <w:rPr>
        <w:color w:val="008000"/>
        <w:sz w:val="18"/>
        <w:lang w:val="nn-NO"/>
      </w:rPr>
      <w:t>TILSLUTTET FÈDERATION INTERNATIONALE FÈLINE (FIFe)</w:t>
    </w:r>
  </w:p>
  <w:p w14:paraId="63AA2192" w14:textId="77777777" w:rsidR="00C42EE1" w:rsidRDefault="00C42EE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numFmt w:val="bullet"/>
      <w:lvlText w:val="-"/>
      <w:lvlJc w:val="left"/>
      <w:pPr>
        <w:tabs>
          <w:tab w:val="num" w:pos="2628"/>
        </w:tabs>
      </w:pPr>
      <w:rPr>
        <w:rFonts w:ascii="Times New Roman" w:hAnsi="Times New Roman" w:cs="Times New Roman"/>
      </w:rPr>
    </w:lvl>
  </w:abstractNum>
  <w:abstractNum w:abstractNumId="1" w15:restartNumberingAfterBreak="0">
    <w:nsid w:val="0D4704C7"/>
    <w:multiLevelType w:val="hybridMultilevel"/>
    <w:tmpl w:val="05D4EF2A"/>
    <w:lvl w:ilvl="0" w:tplc="CDB2CCEE">
      <w:start w:val="1"/>
      <w:numFmt w:val="bullet"/>
      <w:lvlText w:val=""/>
      <w:lvlJc w:val="left"/>
      <w:pPr>
        <w:tabs>
          <w:tab w:val="num" w:pos="360"/>
        </w:tabs>
        <w:ind w:left="360" w:hanging="360"/>
      </w:pPr>
      <w:rPr>
        <w:rFonts w:ascii="Symbol" w:hAnsi="Symbol" w:hint="default"/>
      </w:rPr>
    </w:lvl>
    <w:lvl w:ilvl="1" w:tplc="67604A64" w:tentative="1">
      <w:start w:val="1"/>
      <w:numFmt w:val="bullet"/>
      <w:lvlText w:val="o"/>
      <w:lvlJc w:val="left"/>
      <w:pPr>
        <w:tabs>
          <w:tab w:val="num" w:pos="1440"/>
        </w:tabs>
        <w:ind w:left="1440" w:hanging="360"/>
      </w:pPr>
      <w:rPr>
        <w:rFonts w:ascii="Courier New" w:hAnsi="Courier New" w:hint="default"/>
      </w:rPr>
    </w:lvl>
    <w:lvl w:ilvl="2" w:tplc="4224CA02" w:tentative="1">
      <w:start w:val="1"/>
      <w:numFmt w:val="bullet"/>
      <w:lvlText w:val=""/>
      <w:lvlJc w:val="left"/>
      <w:pPr>
        <w:tabs>
          <w:tab w:val="num" w:pos="2160"/>
        </w:tabs>
        <w:ind w:left="2160" w:hanging="360"/>
      </w:pPr>
      <w:rPr>
        <w:rFonts w:ascii="Wingdings" w:hAnsi="Wingdings" w:hint="default"/>
      </w:rPr>
    </w:lvl>
    <w:lvl w:ilvl="3" w:tplc="6B24ACE4" w:tentative="1">
      <w:start w:val="1"/>
      <w:numFmt w:val="bullet"/>
      <w:lvlText w:val=""/>
      <w:lvlJc w:val="left"/>
      <w:pPr>
        <w:tabs>
          <w:tab w:val="num" w:pos="2880"/>
        </w:tabs>
        <w:ind w:left="2880" w:hanging="360"/>
      </w:pPr>
      <w:rPr>
        <w:rFonts w:ascii="Symbol" w:hAnsi="Symbol" w:hint="default"/>
      </w:rPr>
    </w:lvl>
    <w:lvl w:ilvl="4" w:tplc="2C60B2E6" w:tentative="1">
      <w:start w:val="1"/>
      <w:numFmt w:val="bullet"/>
      <w:lvlText w:val="o"/>
      <w:lvlJc w:val="left"/>
      <w:pPr>
        <w:tabs>
          <w:tab w:val="num" w:pos="3600"/>
        </w:tabs>
        <w:ind w:left="3600" w:hanging="360"/>
      </w:pPr>
      <w:rPr>
        <w:rFonts w:ascii="Courier New" w:hAnsi="Courier New" w:hint="default"/>
      </w:rPr>
    </w:lvl>
    <w:lvl w:ilvl="5" w:tplc="9E1ADED4" w:tentative="1">
      <w:start w:val="1"/>
      <w:numFmt w:val="bullet"/>
      <w:lvlText w:val=""/>
      <w:lvlJc w:val="left"/>
      <w:pPr>
        <w:tabs>
          <w:tab w:val="num" w:pos="4320"/>
        </w:tabs>
        <w:ind w:left="4320" w:hanging="360"/>
      </w:pPr>
      <w:rPr>
        <w:rFonts w:ascii="Wingdings" w:hAnsi="Wingdings" w:hint="default"/>
      </w:rPr>
    </w:lvl>
    <w:lvl w:ilvl="6" w:tplc="1B10B684" w:tentative="1">
      <w:start w:val="1"/>
      <w:numFmt w:val="bullet"/>
      <w:lvlText w:val=""/>
      <w:lvlJc w:val="left"/>
      <w:pPr>
        <w:tabs>
          <w:tab w:val="num" w:pos="5040"/>
        </w:tabs>
        <w:ind w:left="5040" w:hanging="360"/>
      </w:pPr>
      <w:rPr>
        <w:rFonts w:ascii="Symbol" w:hAnsi="Symbol" w:hint="default"/>
      </w:rPr>
    </w:lvl>
    <w:lvl w:ilvl="7" w:tplc="66FE7876" w:tentative="1">
      <w:start w:val="1"/>
      <w:numFmt w:val="bullet"/>
      <w:lvlText w:val="o"/>
      <w:lvlJc w:val="left"/>
      <w:pPr>
        <w:tabs>
          <w:tab w:val="num" w:pos="5760"/>
        </w:tabs>
        <w:ind w:left="5760" w:hanging="360"/>
      </w:pPr>
      <w:rPr>
        <w:rFonts w:ascii="Courier New" w:hAnsi="Courier New" w:hint="default"/>
      </w:rPr>
    </w:lvl>
    <w:lvl w:ilvl="8" w:tplc="B10EDAF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6303EE"/>
    <w:multiLevelType w:val="singleLevel"/>
    <w:tmpl w:val="0414000F"/>
    <w:lvl w:ilvl="0">
      <w:start w:val="1"/>
      <w:numFmt w:val="decimal"/>
      <w:lvlText w:val="%1."/>
      <w:lvlJc w:val="left"/>
      <w:pPr>
        <w:tabs>
          <w:tab w:val="num" w:pos="360"/>
        </w:tabs>
        <w:ind w:left="360" w:hanging="360"/>
      </w:pPr>
    </w:lvl>
  </w:abstractNum>
  <w:abstractNum w:abstractNumId="3" w15:restartNumberingAfterBreak="0">
    <w:nsid w:val="34374D59"/>
    <w:multiLevelType w:val="hybridMultilevel"/>
    <w:tmpl w:val="90D4B4EE"/>
    <w:lvl w:ilvl="0" w:tplc="68D415D2">
      <w:numFmt w:val="bullet"/>
      <w:lvlText w:val="-"/>
      <w:lvlJc w:val="left"/>
      <w:pPr>
        <w:tabs>
          <w:tab w:val="num" w:pos="2490"/>
        </w:tabs>
        <w:ind w:left="2490" w:hanging="360"/>
      </w:pPr>
      <w:rPr>
        <w:rFonts w:ascii="Times New Roman" w:eastAsia="Times New Roman" w:hAnsi="Times New Roman" w:cs="Times New Roman" w:hint="default"/>
      </w:rPr>
    </w:lvl>
    <w:lvl w:ilvl="1" w:tplc="04090003" w:tentative="1">
      <w:start w:val="1"/>
      <w:numFmt w:val="bullet"/>
      <w:lvlText w:val="o"/>
      <w:lvlJc w:val="left"/>
      <w:pPr>
        <w:tabs>
          <w:tab w:val="num" w:pos="3210"/>
        </w:tabs>
        <w:ind w:left="3210" w:hanging="360"/>
      </w:pPr>
      <w:rPr>
        <w:rFonts w:ascii="Courier New" w:hAnsi="Courier New" w:cs="Courier New" w:hint="default"/>
      </w:rPr>
    </w:lvl>
    <w:lvl w:ilvl="2" w:tplc="04090005" w:tentative="1">
      <w:start w:val="1"/>
      <w:numFmt w:val="bullet"/>
      <w:lvlText w:val=""/>
      <w:lvlJc w:val="left"/>
      <w:pPr>
        <w:tabs>
          <w:tab w:val="num" w:pos="3930"/>
        </w:tabs>
        <w:ind w:left="3930" w:hanging="360"/>
      </w:pPr>
      <w:rPr>
        <w:rFonts w:ascii="Wingdings" w:hAnsi="Wingdings" w:hint="default"/>
      </w:rPr>
    </w:lvl>
    <w:lvl w:ilvl="3" w:tplc="04090001" w:tentative="1">
      <w:start w:val="1"/>
      <w:numFmt w:val="bullet"/>
      <w:lvlText w:val=""/>
      <w:lvlJc w:val="left"/>
      <w:pPr>
        <w:tabs>
          <w:tab w:val="num" w:pos="4650"/>
        </w:tabs>
        <w:ind w:left="4650" w:hanging="360"/>
      </w:pPr>
      <w:rPr>
        <w:rFonts w:ascii="Symbol" w:hAnsi="Symbol" w:hint="default"/>
      </w:rPr>
    </w:lvl>
    <w:lvl w:ilvl="4" w:tplc="04090003" w:tentative="1">
      <w:start w:val="1"/>
      <w:numFmt w:val="bullet"/>
      <w:lvlText w:val="o"/>
      <w:lvlJc w:val="left"/>
      <w:pPr>
        <w:tabs>
          <w:tab w:val="num" w:pos="5370"/>
        </w:tabs>
        <w:ind w:left="5370" w:hanging="360"/>
      </w:pPr>
      <w:rPr>
        <w:rFonts w:ascii="Courier New" w:hAnsi="Courier New" w:cs="Courier New" w:hint="default"/>
      </w:rPr>
    </w:lvl>
    <w:lvl w:ilvl="5" w:tplc="04090005" w:tentative="1">
      <w:start w:val="1"/>
      <w:numFmt w:val="bullet"/>
      <w:lvlText w:val=""/>
      <w:lvlJc w:val="left"/>
      <w:pPr>
        <w:tabs>
          <w:tab w:val="num" w:pos="6090"/>
        </w:tabs>
        <w:ind w:left="6090" w:hanging="360"/>
      </w:pPr>
      <w:rPr>
        <w:rFonts w:ascii="Wingdings" w:hAnsi="Wingdings" w:hint="default"/>
      </w:rPr>
    </w:lvl>
    <w:lvl w:ilvl="6" w:tplc="04090001" w:tentative="1">
      <w:start w:val="1"/>
      <w:numFmt w:val="bullet"/>
      <w:lvlText w:val=""/>
      <w:lvlJc w:val="left"/>
      <w:pPr>
        <w:tabs>
          <w:tab w:val="num" w:pos="6810"/>
        </w:tabs>
        <w:ind w:left="6810" w:hanging="360"/>
      </w:pPr>
      <w:rPr>
        <w:rFonts w:ascii="Symbol" w:hAnsi="Symbol" w:hint="default"/>
      </w:rPr>
    </w:lvl>
    <w:lvl w:ilvl="7" w:tplc="04090003" w:tentative="1">
      <w:start w:val="1"/>
      <w:numFmt w:val="bullet"/>
      <w:lvlText w:val="o"/>
      <w:lvlJc w:val="left"/>
      <w:pPr>
        <w:tabs>
          <w:tab w:val="num" w:pos="7530"/>
        </w:tabs>
        <w:ind w:left="7530" w:hanging="360"/>
      </w:pPr>
      <w:rPr>
        <w:rFonts w:ascii="Courier New" w:hAnsi="Courier New" w:cs="Courier New" w:hint="default"/>
      </w:rPr>
    </w:lvl>
    <w:lvl w:ilvl="8" w:tplc="04090005" w:tentative="1">
      <w:start w:val="1"/>
      <w:numFmt w:val="bullet"/>
      <w:lvlText w:val=""/>
      <w:lvlJc w:val="left"/>
      <w:pPr>
        <w:tabs>
          <w:tab w:val="num" w:pos="8250"/>
        </w:tabs>
        <w:ind w:left="8250" w:hanging="360"/>
      </w:pPr>
      <w:rPr>
        <w:rFonts w:ascii="Wingdings" w:hAnsi="Wingdings" w:hint="default"/>
      </w:rPr>
    </w:lvl>
  </w:abstractNum>
  <w:abstractNum w:abstractNumId="4" w15:restartNumberingAfterBreak="0">
    <w:nsid w:val="4A73628E"/>
    <w:multiLevelType w:val="singleLevel"/>
    <w:tmpl w:val="0414000F"/>
    <w:lvl w:ilvl="0">
      <w:start w:val="1"/>
      <w:numFmt w:val="decimal"/>
      <w:lvlText w:val="%1."/>
      <w:lvlJc w:val="left"/>
      <w:pPr>
        <w:tabs>
          <w:tab w:val="num" w:pos="360"/>
        </w:tabs>
        <w:ind w:left="360" w:hanging="360"/>
      </w:pPr>
    </w:lvl>
  </w:abstractNum>
  <w:abstractNum w:abstractNumId="5" w15:restartNumberingAfterBreak="0">
    <w:nsid w:val="4F9D7DF6"/>
    <w:multiLevelType w:val="hybridMultilevel"/>
    <w:tmpl w:val="27C283BE"/>
    <w:lvl w:ilvl="0" w:tplc="0C16E8D0">
      <w:start w:val="29"/>
      <w:numFmt w:val="bullet"/>
      <w:lvlText w:val="-"/>
      <w:lvlJc w:val="left"/>
      <w:pPr>
        <w:tabs>
          <w:tab w:val="num" w:pos="3336"/>
        </w:tabs>
        <w:ind w:left="3336" w:hanging="360"/>
      </w:pPr>
      <w:rPr>
        <w:rFonts w:ascii="Times New Roman" w:eastAsia="Times New Roman" w:hAnsi="Times New Roman" w:cs="Times New Roman" w:hint="default"/>
      </w:rPr>
    </w:lvl>
    <w:lvl w:ilvl="1" w:tplc="04090003" w:tentative="1">
      <w:start w:val="1"/>
      <w:numFmt w:val="bullet"/>
      <w:lvlText w:val="o"/>
      <w:lvlJc w:val="left"/>
      <w:pPr>
        <w:tabs>
          <w:tab w:val="num" w:pos="4056"/>
        </w:tabs>
        <w:ind w:left="4056" w:hanging="360"/>
      </w:pPr>
      <w:rPr>
        <w:rFonts w:ascii="Courier New" w:hAnsi="Courier New" w:cs="Courier New" w:hint="default"/>
      </w:rPr>
    </w:lvl>
    <w:lvl w:ilvl="2" w:tplc="04090005" w:tentative="1">
      <w:start w:val="1"/>
      <w:numFmt w:val="bullet"/>
      <w:lvlText w:val=""/>
      <w:lvlJc w:val="left"/>
      <w:pPr>
        <w:tabs>
          <w:tab w:val="num" w:pos="4776"/>
        </w:tabs>
        <w:ind w:left="4776" w:hanging="360"/>
      </w:pPr>
      <w:rPr>
        <w:rFonts w:ascii="Wingdings" w:hAnsi="Wingdings" w:hint="default"/>
      </w:rPr>
    </w:lvl>
    <w:lvl w:ilvl="3" w:tplc="04090001" w:tentative="1">
      <w:start w:val="1"/>
      <w:numFmt w:val="bullet"/>
      <w:lvlText w:val=""/>
      <w:lvlJc w:val="left"/>
      <w:pPr>
        <w:tabs>
          <w:tab w:val="num" w:pos="5496"/>
        </w:tabs>
        <w:ind w:left="5496" w:hanging="360"/>
      </w:pPr>
      <w:rPr>
        <w:rFonts w:ascii="Symbol" w:hAnsi="Symbol" w:hint="default"/>
      </w:rPr>
    </w:lvl>
    <w:lvl w:ilvl="4" w:tplc="04090003" w:tentative="1">
      <w:start w:val="1"/>
      <w:numFmt w:val="bullet"/>
      <w:lvlText w:val="o"/>
      <w:lvlJc w:val="left"/>
      <w:pPr>
        <w:tabs>
          <w:tab w:val="num" w:pos="6216"/>
        </w:tabs>
        <w:ind w:left="6216" w:hanging="360"/>
      </w:pPr>
      <w:rPr>
        <w:rFonts w:ascii="Courier New" w:hAnsi="Courier New" w:cs="Courier New" w:hint="default"/>
      </w:rPr>
    </w:lvl>
    <w:lvl w:ilvl="5" w:tplc="04090005" w:tentative="1">
      <w:start w:val="1"/>
      <w:numFmt w:val="bullet"/>
      <w:lvlText w:val=""/>
      <w:lvlJc w:val="left"/>
      <w:pPr>
        <w:tabs>
          <w:tab w:val="num" w:pos="6936"/>
        </w:tabs>
        <w:ind w:left="6936" w:hanging="360"/>
      </w:pPr>
      <w:rPr>
        <w:rFonts w:ascii="Wingdings" w:hAnsi="Wingdings" w:hint="default"/>
      </w:rPr>
    </w:lvl>
    <w:lvl w:ilvl="6" w:tplc="04090001" w:tentative="1">
      <w:start w:val="1"/>
      <w:numFmt w:val="bullet"/>
      <w:lvlText w:val=""/>
      <w:lvlJc w:val="left"/>
      <w:pPr>
        <w:tabs>
          <w:tab w:val="num" w:pos="7656"/>
        </w:tabs>
        <w:ind w:left="7656" w:hanging="360"/>
      </w:pPr>
      <w:rPr>
        <w:rFonts w:ascii="Symbol" w:hAnsi="Symbol" w:hint="default"/>
      </w:rPr>
    </w:lvl>
    <w:lvl w:ilvl="7" w:tplc="04090003" w:tentative="1">
      <w:start w:val="1"/>
      <w:numFmt w:val="bullet"/>
      <w:lvlText w:val="o"/>
      <w:lvlJc w:val="left"/>
      <w:pPr>
        <w:tabs>
          <w:tab w:val="num" w:pos="8376"/>
        </w:tabs>
        <w:ind w:left="8376" w:hanging="360"/>
      </w:pPr>
      <w:rPr>
        <w:rFonts w:ascii="Courier New" w:hAnsi="Courier New" w:cs="Courier New" w:hint="default"/>
      </w:rPr>
    </w:lvl>
    <w:lvl w:ilvl="8" w:tplc="04090005" w:tentative="1">
      <w:start w:val="1"/>
      <w:numFmt w:val="bullet"/>
      <w:lvlText w:val=""/>
      <w:lvlJc w:val="left"/>
      <w:pPr>
        <w:tabs>
          <w:tab w:val="num" w:pos="9096"/>
        </w:tabs>
        <w:ind w:left="9096" w:hanging="360"/>
      </w:pPr>
      <w:rPr>
        <w:rFonts w:ascii="Wingdings" w:hAnsi="Wingdings" w:hint="default"/>
      </w:rPr>
    </w:lvl>
  </w:abstractNum>
  <w:abstractNum w:abstractNumId="6" w15:restartNumberingAfterBreak="0">
    <w:nsid w:val="6FF257CE"/>
    <w:multiLevelType w:val="hybridMultilevel"/>
    <w:tmpl w:val="D1DC99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9D22CF5"/>
    <w:multiLevelType w:val="hybridMultilevel"/>
    <w:tmpl w:val="58AE9392"/>
    <w:lvl w:ilvl="0" w:tplc="4EEAEA2C">
      <w:numFmt w:val="bullet"/>
      <w:lvlText w:val="-"/>
      <w:lvlJc w:val="left"/>
      <w:pPr>
        <w:tabs>
          <w:tab w:val="num" w:pos="2490"/>
        </w:tabs>
        <w:ind w:left="2490" w:hanging="360"/>
      </w:pPr>
      <w:rPr>
        <w:rFonts w:ascii="Times New Roman" w:eastAsia="Times New Roman" w:hAnsi="Times New Roman" w:cs="Times New Roman" w:hint="default"/>
      </w:rPr>
    </w:lvl>
    <w:lvl w:ilvl="1" w:tplc="04140003" w:tentative="1">
      <w:start w:val="1"/>
      <w:numFmt w:val="bullet"/>
      <w:lvlText w:val="o"/>
      <w:lvlJc w:val="left"/>
      <w:pPr>
        <w:tabs>
          <w:tab w:val="num" w:pos="3210"/>
        </w:tabs>
        <w:ind w:left="3210" w:hanging="360"/>
      </w:pPr>
      <w:rPr>
        <w:rFonts w:ascii="Courier New" w:hAnsi="Courier New" w:cs="Courier New" w:hint="default"/>
      </w:rPr>
    </w:lvl>
    <w:lvl w:ilvl="2" w:tplc="04140005" w:tentative="1">
      <w:start w:val="1"/>
      <w:numFmt w:val="bullet"/>
      <w:lvlText w:val=""/>
      <w:lvlJc w:val="left"/>
      <w:pPr>
        <w:tabs>
          <w:tab w:val="num" w:pos="3930"/>
        </w:tabs>
        <w:ind w:left="3930" w:hanging="360"/>
      </w:pPr>
      <w:rPr>
        <w:rFonts w:ascii="Wingdings" w:hAnsi="Wingdings" w:hint="default"/>
      </w:rPr>
    </w:lvl>
    <w:lvl w:ilvl="3" w:tplc="04140001" w:tentative="1">
      <w:start w:val="1"/>
      <w:numFmt w:val="bullet"/>
      <w:lvlText w:val=""/>
      <w:lvlJc w:val="left"/>
      <w:pPr>
        <w:tabs>
          <w:tab w:val="num" w:pos="4650"/>
        </w:tabs>
        <w:ind w:left="4650" w:hanging="360"/>
      </w:pPr>
      <w:rPr>
        <w:rFonts w:ascii="Symbol" w:hAnsi="Symbol" w:hint="default"/>
      </w:rPr>
    </w:lvl>
    <w:lvl w:ilvl="4" w:tplc="04140003" w:tentative="1">
      <w:start w:val="1"/>
      <w:numFmt w:val="bullet"/>
      <w:lvlText w:val="o"/>
      <w:lvlJc w:val="left"/>
      <w:pPr>
        <w:tabs>
          <w:tab w:val="num" w:pos="5370"/>
        </w:tabs>
        <w:ind w:left="5370" w:hanging="360"/>
      </w:pPr>
      <w:rPr>
        <w:rFonts w:ascii="Courier New" w:hAnsi="Courier New" w:cs="Courier New" w:hint="default"/>
      </w:rPr>
    </w:lvl>
    <w:lvl w:ilvl="5" w:tplc="04140005" w:tentative="1">
      <w:start w:val="1"/>
      <w:numFmt w:val="bullet"/>
      <w:lvlText w:val=""/>
      <w:lvlJc w:val="left"/>
      <w:pPr>
        <w:tabs>
          <w:tab w:val="num" w:pos="6090"/>
        </w:tabs>
        <w:ind w:left="6090" w:hanging="360"/>
      </w:pPr>
      <w:rPr>
        <w:rFonts w:ascii="Wingdings" w:hAnsi="Wingdings" w:hint="default"/>
      </w:rPr>
    </w:lvl>
    <w:lvl w:ilvl="6" w:tplc="04140001" w:tentative="1">
      <w:start w:val="1"/>
      <w:numFmt w:val="bullet"/>
      <w:lvlText w:val=""/>
      <w:lvlJc w:val="left"/>
      <w:pPr>
        <w:tabs>
          <w:tab w:val="num" w:pos="6810"/>
        </w:tabs>
        <w:ind w:left="6810" w:hanging="360"/>
      </w:pPr>
      <w:rPr>
        <w:rFonts w:ascii="Symbol" w:hAnsi="Symbol" w:hint="default"/>
      </w:rPr>
    </w:lvl>
    <w:lvl w:ilvl="7" w:tplc="04140003" w:tentative="1">
      <w:start w:val="1"/>
      <w:numFmt w:val="bullet"/>
      <w:lvlText w:val="o"/>
      <w:lvlJc w:val="left"/>
      <w:pPr>
        <w:tabs>
          <w:tab w:val="num" w:pos="7530"/>
        </w:tabs>
        <w:ind w:left="7530" w:hanging="360"/>
      </w:pPr>
      <w:rPr>
        <w:rFonts w:ascii="Courier New" w:hAnsi="Courier New" w:cs="Courier New" w:hint="default"/>
      </w:rPr>
    </w:lvl>
    <w:lvl w:ilvl="8" w:tplc="04140005" w:tentative="1">
      <w:start w:val="1"/>
      <w:numFmt w:val="bullet"/>
      <w:lvlText w:val=""/>
      <w:lvlJc w:val="left"/>
      <w:pPr>
        <w:tabs>
          <w:tab w:val="num" w:pos="8250"/>
        </w:tabs>
        <w:ind w:left="8250" w:hanging="360"/>
      </w:pPr>
      <w:rPr>
        <w:rFonts w:ascii="Wingdings" w:hAnsi="Wingdings" w:hint="default"/>
      </w:rPr>
    </w:lvl>
  </w:abstractNum>
  <w:abstractNum w:abstractNumId="8" w15:restartNumberingAfterBreak="0">
    <w:nsid w:val="7B8D1D4D"/>
    <w:multiLevelType w:val="singleLevel"/>
    <w:tmpl w:val="AD7277C6"/>
    <w:lvl w:ilvl="0">
      <w:numFmt w:val="bullet"/>
      <w:lvlText w:val=""/>
      <w:lvlJc w:val="left"/>
      <w:pPr>
        <w:tabs>
          <w:tab w:val="num" w:pos="705"/>
        </w:tabs>
        <w:ind w:left="705" w:hanging="705"/>
      </w:pPr>
      <w:rPr>
        <w:rFonts w:ascii="Wingdings" w:hAnsi="Wingdings" w:hint="default"/>
      </w:rPr>
    </w:lvl>
  </w:abstractNum>
  <w:abstractNum w:abstractNumId="9" w15:restartNumberingAfterBreak="0">
    <w:nsid w:val="7EA71CF8"/>
    <w:multiLevelType w:val="singleLevel"/>
    <w:tmpl w:val="0414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9"/>
  </w:num>
  <w:num w:numId="4">
    <w:abstractNumId w:val="1"/>
  </w:num>
  <w:num w:numId="5">
    <w:abstractNumId w:val="0"/>
  </w:num>
  <w:num w:numId="6">
    <w:abstractNumId w:val="7"/>
  </w:num>
  <w:num w:numId="7">
    <w:abstractNumId w:val="3"/>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mailMerge>
    <w:mainDocumentType w:val="formLetters"/>
    <w:linkToQuery/>
    <w:dataType w:val="textFile"/>
    <w:query w:val="SELECT * FROM C:\Mine dokumenter\NRR\NRR Adresseliste til SWS.doc"/>
    <w:odso/>
  </w:mailMerge>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158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A5D"/>
    <w:rsid w:val="00011109"/>
    <w:rsid w:val="00020914"/>
    <w:rsid w:val="0003243E"/>
    <w:rsid w:val="00046FC2"/>
    <w:rsid w:val="000563A2"/>
    <w:rsid w:val="000572DF"/>
    <w:rsid w:val="00060528"/>
    <w:rsid w:val="000672B2"/>
    <w:rsid w:val="00071A5D"/>
    <w:rsid w:val="000750B7"/>
    <w:rsid w:val="0008201F"/>
    <w:rsid w:val="00087601"/>
    <w:rsid w:val="0009302A"/>
    <w:rsid w:val="00094D38"/>
    <w:rsid w:val="000A097A"/>
    <w:rsid w:val="000A1AB3"/>
    <w:rsid w:val="000A2F27"/>
    <w:rsid w:val="000A4A93"/>
    <w:rsid w:val="000B0BCF"/>
    <w:rsid w:val="000B298D"/>
    <w:rsid w:val="000B775C"/>
    <w:rsid w:val="000C3DA9"/>
    <w:rsid w:val="000C55CF"/>
    <w:rsid w:val="000D3843"/>
    <w:rsid w:val="000D3F7F"/>
    <w:rsid w:val="000E546E"/>
    <w:rsid w:val="000E6864"/>
    <w:rsid w:val="000F720D"/>
    <w:rsid w:val="00102591"/>
    <w:rsid w:val="00107C93"/>
    <w:rsid w:val="0012680C"/>
    <w:rsid w:val="00132074"/>
    <w:rsid w:val="00134D6E"/>
    <w:rsid w:val="00134DAC"/>
    <w:rsid w:val="001609C8"/>
    <w:rsid w:val="0016511A"/>
    <w:rsid w:val="00166283"/>
    <w:rsid w:val="0017044F"/>
    <w:rsid w:val="00180667"/>
    <w:rsid w:val="0018361C"/>
    <w:rsid w:val="00187585"/>
    <w:rsid w:val="00197EA3"/>
    <w:rsid w:val="001A3D23"/>
    <w:rsid w:val="001A7314"/>
    <w:rsid w:val="001A7EFC"/>
    <w:rsid w:val="001C0F7A"/>
    <w:rsid w:val="001C691A"/>
    <w:rsid w:val="001D4546"/>
    <w:rsid w:val="002026C5"/>
    <w:rsid w:val="0020723B"/>
    <w:rsid w:val="00222587"/>
    <w:rsid w:val="00223CBD"/>
    <w:rsid w:val="0024278A"/>
    <w:rsid w:val="002559C1"/>
    <w:rsid w:val="0026487E"/>
    <w:rsid w:val="00266C70"/>
    <w:rsid w:val="002674C7"/>
    <w:rsid w:val="002761F1"/>
    <w:rsid w:val="0028393F"/>
    <w:rsid w:val="00292F48"/>
    <w:rsid w:val="002A2AE7"/>
    <w:rsid w:val="002A42A4"/>
    <w:rsid w:val="002B088B"/>
    <w:rsid w:val="002B2D5E"/>
    <w:rsid w:val="002B45EB"/>
    <w:rsid w:val="002B651D"/>
    <w:rsid w:val="002C39B4"/>
    <w:rsid w:val="002E5872"/>
    <w:rsid w:val="002F18F3"/>
    <w:rsid w:val="002F541E"/>
    <w:rsid w:val="00300000"/>
    <w:rsid w:val="00300A53"/>
    <w:rsid w:val="00303F49"/>
    <w:rsid w:val="0030688B"/>
    <w:rsid w:val="00313B5D"/>
    <w:rsid w:val="0031409E"/>
    <w:rsid w:val="00314E48"/>
    <w:rsid w:val="00330611"/>
    <w:rsid w:val="003336FD"/>
    <w:rsid w:val="0034187F"/>
    <w:rsid w:val="003418F5"/>
    <w:rsid w:val="00342F06"/>
    <w:rsid w:val="003436A2"/>
    <w:rsid w:val="00344528"/>
    <w:rsid w:val="003753C6"/>
    <w:rsid w:val="00382807"/>
    <w:rsid w:val="00387235"/>
    <w:rsid w:val="003941F6"/>
    <w:rsid w:val="00396327"/>
    <w:rsid w:val="003B1047"/>
    <w:rsid w:val="003B21DE"/>
    <w:rsid w:val="003B48F8"/>
    <w:rsid w:val="003B599E"/>
    <w:rsid w:val="003C65A8"/>
    <w:rsid w:val="003D25BA"/>
    <w:rsid w:val="003D4B3A"/>
    <w:rsid w:val="003E4562"/>
    <w:rsid w:val="003E54F1"/>
    <w:rsid w:val="003E7DB2"/>
    <w:rsid w:val="00401B29"/>
    <w:rsid w:val="004101DE"/>
    <w:rsid w:val="004115A1"/>
    <w:rsid w:val="00414242"/>
    <w:rsid w:val="00420563"/>
    <w:rsid w:val="004231AA"/>
    <w:rsid w:val="00430C03"/>
    <w:rsid w:val="0044265F"/>
    <w:rsid w:val="004505A9"/>
    <w:rsid w:val="004572F8"/>
    <w:rsid w:val="00460D0A"/>
    <w:rsid w:val="00477B17"/>
    <w:rsid w:val="004A34FD"/>
    <w:rsid w:val="004A6595"/>
    <w:rsid w:val="004C2F4A"/>
    <w:rsid w:val="004C6429"/>
    <w:rsid w:val="004D0658"/>
    <w:rsid w:val="004D4277"/>
    <w:rsid w:val="004F46DE"/>
    <w:rsid w:val="004F68EA"/>
    <w:rsid w:val="00505109"/>
    <w:rsid w:val="00510C54"/>
    <w:rsid w:val="0051110D"/>
    <w:rsid w:val="005135E9"/>
    <w:rsid w:val="00517DF5"/>
    <w:rsid w:val="0052106E"/>
    <w:rsid w:val="00526577"/>
    <w:rsid w:val="005308C0"/>
    <w:rsid w:val="00536688"/>
    <w:rsid w:val="0053794B"/>
    <w:rsid w:val="0055259E"/>
    <w:rsid w:val="005565CA"/>
    <w:rsid w:val="00557C10"/>
    <w:rsid w:val="005605B8"/>
    <w:rsid w:val="00561890"/>
    <w:rsid w:val="00562CEF"/>
    <w:rsid w:val="00562D00"/>
    <w:rsid w:val="00574377"/>
    <w:rsid w:val="005825D6"/>
    <w:rsid w:val="0058304E"/>
    <w:rsid w:val="00596B2E"/>
    <w:rsid w:val="005A004C"/>
    <w:rsid w:val="005A01EA"/>
    <w:rsid w:val="005A70A2"/>
    <w:rsid w:val="005B1985"/>
    <w:rsid w:val="005B4196"/>
    <w:rsid w:val="005B59E5"/>
    <w:rsid w:val="005C3112"/>
    <w:rsid w:val="005D57E5"/>
    <w:rsid w:val="005E232D"/>
    <w:rsid w:val="005E285B"/>
    <w:rsid w:val="005E52D4"/>
    <w:rsid w:val="005F5C66"/>
    <w:rsid w:val="00601E89"/>
    <w:rsid w:val="00607107"/>
    <w:rsid w:val="00607831"/>
    <w:rsid w:val="00607CD8"/>
    <w:rsid w:val="00612D8D"/>
    <w:rsid w:val="006226E7"/>
    <w:rsid w:val="00640E22"/>
    <w:rsid w:val="00643631"/>
    <w:rsid w:val="00647B09"/>
    <w:rsid w:val="00654054"/>
    <w:rsid w:val="00662F30"/>
    <w:rsid w:val="0066581E"/>
    <w:rsid w:val="00666891"/>
    <w:rsid w:val="00666E59"/>
    <w:rsid w:val="00671C4D"/>
    <w:rsid w:val="00677142"/>
    <w:rsid w:val="0068553F"/>
    <w:rsid w:val="006870B7"/>
    <w:rsid w:val="00687B3C"/>
    <w:rsid w:val="00691FAD"/>
    <w:rsid w:val="0069745A"/>
    <w:rsid w:val="006A27EB"/>
    <w:rsid w:val="006B4143"/>
    <w:rsid w:val="006C2B88"/>
    <w:rsid w:val="006C35DF"/>
    <w:rsid w:val="006C4018"/>
    <w:rsid w:val="006C5CE1"/>
    <w:rsid w:val="006C761E"/>
    <w:rsid w:val="006D02E8"/>
    <w:rsid w:val="006D25E5"/>
    <w:rsid w:val="006D7E86"/>
    <w:rsid w:val="006E1A1A"/>
    <w:rsid w:val="006E3321"/>
    <w:rsid w:val="006E5FA1"/>
    <w:rsid w:val="006F133B"/>
    <w:rsid w:val="006F292C"/>
    <w:rsid w:val="007054B1"/>
    <w:rsid w:val="00727D67"/>
    <w:rsid w:val="00732B55"/>
    <w:rsid w:val="0074095D"/>
    <w:rsid w:val="00744631"/>
    <w:rsid w:val="00746C09"/>
    <w:rsid w:val="007662AA"/>
    <w:rsid w:val="007807FD"/>
    <w:rsid w:val="0079401A"/>
    <w:rsid w:val="00797A2F"/>
    <w:rsid w:val="007A1CA8"/>
    <w:rsid w:val="007A50DA"/>
    <w:rsid w:val="007B1A4D"/>
    <w:rsid w:val="007B2F69"/>
    <w:rsid w:val="007C6497"/>
    <w:rsid w:val="007D2168"/>
    <w:rsid w:val="007F2CA4"/>
    <w:rsid w:val="0080464D"/>
    <w:rsid w:val="00810825"/>
    <w:rsid w:val="00813244"/>
    <w:rsid w:val="00822B64"/>
    <w:rsid w:val="00824950"/>
    <w:rsid w:val="00835C1E"/>
    <w:rsid w:val="008377E4"/>
    <w:rsid w:val="0084617E"/>
    <w:rsid w:val="00851DEB"/>
    <w:rsid w:val="00852955"/>
    <w:rsid w:val="008539CC"/>
    <w:rsid w:val="00863C1C"/>
    <w:rsid w:val="00865D72"/>
    <w:rsid w:val="00873ADB"/>
    <w:rsid w:val="008741A8"/>
    <w:rsid w:val="0087427F"/>
    <w:rsid w:val="0087470D"/>
    <w:rsid w:val="008755C0"/>
    <w:rsid w:val="00882028"/>
    <w:rsid w:val="008A1A21"/>
    <w:rsid w:val="008A6824"/>
    <w:rsid w:val="008B31DE"/>
    <w:rsid w:val="008C0E1B"/>
    <w:rsid w:val="008C41A3"/>
    <w:rsid w:val="008C608B"/>
    <w:rsid w:val="008D4FC5"/>
    <w:rsid w:val="008E1002"/>
    <w:rsid w:val="008F3520"/>
    <w:rsid w:val="009005D2"/>
    <w:rsid w:val="0090521B"/>
    <w:rsid w:val="009139D2"/>
    <w:rsid w:val="009174F3"/>
    <w:rsid w:val="00921451"/>
    <w:rsid w:val="00922103"/>
    <w:rsid w:val="00922270"/>
    <w:rsid w:val="00923F2C"/>
    <w:rsid w:val="00936691"/>
    <w:rsid w:val="00946990"/>
    <w:rsid w:val="00947868"/>
    <w:rsid w:val="00956C2A"/>
    <w:rsid w:val="00962917"/>
    <w:rsid w:val="0096739B"/>
    <w:rsid w:val="00973D2E"/>
    <w:rsid w:val="00975030"/>
    <w:rsid w:val="00980577"/>
    <w:rsid w:val="00984379"/>
    <w:rsid w:val="00986481"/>
    <w:rsid w:val="009879E3"/>
    <w:rsid w:val="00990F2F"/>
    <w:rsid w:val="009A310F"/>
    <w:rsid w:val="009A6676"/>
    <w:rsid w:val="009B047D"/>
    <w:rsid w:val="009B4070"/>
    <w:rsid w:val="009C64A3"/>
    <w:rsid w:val="009D7EAB"/>
    <w:rsid w:val="009E1E67"/>
    <w:rsid w:val="009E2F00"/>
    <w:rsid w:val="009E793C"/>
    <w:rsid w:val="00A0324C"/>
    <w:rsid w:val="00A07438"/>
    <w:rsid w:val="00A16319"/>
    <w:rsid w:val="00A3612C"/>
    <w:rsid w:val="00A47DAE"/>
    <w:rsid w:val="00A5107B"/>
    <w:rsid w:val="00A54926"/>
    <w:rsid w:val="00A8070C"/>
    <w:rsid w:val="00A83BCE"/>
    <w:rsid w:val="00A93D16"/>
    <w:rsid w:val="00AA077C"/>
    <w:rsid w:val="00AA5C79"/>
    <w:rsid w:val="00AA5FDC"/>
    <w:rsid w:val="00AB04A1"/>
    <w:rsid w:val="00AC5362"/>
    <w:rsid w:val="00AD1AAE"/>
    <w:rsid w:val="00AD47A2"/>
    <w:rsid w:val="00AE2336"/>
    <w:rsid w:val="00AF5DAA"/>
    <w:rsid w:val="00B00AAE"/>
    <w:rsid w:val="00B016AE"/>
    <w:rsid w:val="00B14718"/>
    <w:rsid w:val="00B24352"/>
    <w:rsid w:val="00B26852"/>
    <w:rsid w:val="00B43272"/>
    <w:rsid w:val="00B46D9C"/>
    <w:rsid w:val="00B512A0"/>
    <w:rsid w:val="00B55370"/>
    <w:rsid w:val="00B61C5C"/>
    <w:rsid w:val="00B72757"/>
    <w:rsid w:val="00B73B5F"/>
    <w:rsid w:val="00B75A9E"/>
    <w:rsid w:val="00B75FBC"/>
    <w:rsid w:val="00B7643C"/>
    <w:rsid w:val="00B82DB9"/>
    <w:rsid w:val="00B82E5F"/>
    <w:rsid w:val="00B87E17"/>
    <w:rsid w:val="00B90846"/>
    <w:rsid w:val="00BB7B84"/>
    <w:rsid w:val="00BC27CE"/>
    <w:rsid w:val="00BC7309"/>
    <w:rsid w:val="00BD1CE6"/>
    <w:rsid w:val="00BF1C1B"/>
    <w:rsid w:val="00C01AB7"/>
    <w:rsid w:val="00C06C5F"/>
    <w:rsid w:val="00C130F4"/>
    <w:rsid w:val="00C2708D"/>
    <w:rsid w:val="00C3035E"/>
    <w:rsid w:val="00C3157C"/>
    <w:rsid w:val="00C40FD3"/>
    <w:rsid w:val="00C42EE1"/>
    <w:rsid w:val="00C5289A"/>
    <w:rsid w:val="00C62DFA"/>
    <w:rsid w:val="00C634F0"/>
    <w:rsid w:val="00C7517F"/>
    <w:rsid w:val="00C86651"/>
    <w:rsid w:val="00C87429"/>
    <w:rsid w:val="00C936AC"/>
    <w:rsid w:val="00CA57F5"/>
    <w:rsid w:val="00CB5D2D"/>
    <w:rsid w:val="00CC610C"/>
    <w:rsid w:val="00CD1EED"/>
    <w:rsid w:val="00CF19F5"/>
    <w:rsid w:val="00CF4016"/>
    <w:rsid w:val="00D014B1"/>
    <w:rsid w:val="00D02FA4"/>
    <w:rsid w:val="00D04B24"/>
    <w:rsid w:val="00D202DD"/>
    <w:rsid w:val="00D22598"/>
    <w:rsid w:val="00D30B52"/>
    <w:rsid w:val="00D344A9"/>
    <w:rsid w:val="00D34AFF"/>
    <w:rsid w:val="00D4337A"/>
    <w:rsid w:val="00D53979"/>
    <w:rsid w:val="00D55B38"/>
    <w:rsid w:val="00D5745C"/>
    <w:rsid w:val="00D71E63"/>
    <w:rsid w:val="00D71F69"/>
    <w:rsid w:val="00D75FD9"/>
    <w:rsid w:val="00D86853"/>
    <w:rsid w:val="00D90FF2"/>
    <w:rsid w:val="00DA2196"/>
    <w:rsid w:val="00DA6012"/>
    <w:rsid w:val="00DA6226"/>
    <w:rsid w:val="00DA7CA0"/>
    <w:rsid w:val="00DC1772"/>
    <w:rsid w:val="00DC331C"/>
    <w:rsid w:val="00DD465E"/>
    <w:rsid w:val="00DD6416"/>
    <w:rsid w:val="00DE505B"/>
    <w:rsid w:val="00DE6F47"/>
    <w:rsid w:val="00E01A0D"/>
    <w:rsid w:val="00E17565"/>
    <w:rsid w:val="00E27C94"/>
    <w:rsid w:val="00E37531"/>
    <w:rsid w:val="00E476E7"/>
    <w:rsid w:val="00E50866"/>
    <w:rsid w:val="00E511B6"/>
    <w:rsid w:val="00E5718E"/>
    <w:rsid w:val="00E579F5"/>
    <w:rsid w:val="00E642D6"/>
    <w:rsid w:val="00E7668E"/>
    <w:rsid w:val="00E77470"/>
    <w:rsid w:val="00E77D9D"/>
    <w:rsid w:val="00E93FD6"/>
    <w:rsid w:val="00E96B17"/>
    <w:rsid w:val="00EA1913"/>
    <w:rsid w:val="00EA50C8"/>
    <w:rsid w:val="00EA6407"/>
    <w:rsid w:val="00EC0F9D"/>
    <w:rsid w:val="00EC53A4"/>
    <w:rsid w:val="00ED6A79"/>
    <w:rsid w:val="00EE0183"/>
    <w:rsid w:val="00EE1153"/>
    <w:rsid w:val="00EE2364"/>
    <w:rsid w:val="00EE72F4"/>
    <w:rsid w:val="00EF3F98"/>
    <w:rsid w:val="00F0019B"/>
    <w:rsid w:val="00F028AA"/>
    <w:rsid w:val="00F21C3A"/>
    <w:rsid w:val="00F27DD8"/>
    <w:rsid w:val="00F317C1"/>
    <w:rsid w:val="00F53DD6"/>
    <w:rsid w:val="00F5583A"/>
    <w:rsid w:val="00F63CA8"/>
    <w:rsid w:val="00F64817"/>
    <w:rsid w:val="00F67827"/>
    <w:rsid w:val="00F8652E"/>
    <w:rsid w:val="00F9057A"/>
    <w:rsid w:val="00F92BF8"/>
    <w:rsid w:val="00FA7EC8"/>
    <w:rsid w:val="00FB3669"/>
    <w:rsid w:val="00FB64F0"/>
    <w:rsid w:val="00FB7309"/>
    <w:rsid w:val="00FC383D"/>
    <w:rsid w:val="00FC6DC0"/>
    <w:rsid w:val="00FD17D4"/>
    <w:rsid w:val="00FE1A66"/>
    <w:rsid w:val="00FF5335"/>
    <w:rsid w:val="30C5C23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1"/>
    <o:shapelayout v:ext="edit">
      <o:idmap v:ext="edit" data="1"/>
    </o:shapelayout>
  </w:shapeDefaults>
  <w:decimalSymbol w:val=","/>
  <w:listSeparator w:val=";"/>
  <w14:docId w14:val="11D73F6F"/>
  <w15:docId w15:val="{7D0DB54E-DA31-43D3-8B2C-7CB131F7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Overskrift1">
    <w:name w:val="heading 1"/>
    <w:basedOn w:val="Normal"/>
    <w:next w:val="Normal"/>
    <w:qFormat/>
    <w:pPr>
      <w:keepNext/>
      <w:spacing w:before="240" w:after="60"/>
      <w:outlineLvl w:val="0"/>
    </w:pPr>
    <w:rPr>
      <w:b/>
      <w:kern w:val="28"/>
      <w:sz w:val="32"/>
    </w:rPr>
  </w:style>
  <w:style w:type="paragraph" w:styleId="Overskrift2">
    <w:name w:val="heading 2"/>
    <w:basedOn w:val="Normal"/>
    <w:next w:val="Normal"/>
    <w:qFormat/>
    <w:pPr>
      <w:keepNext/>
      <w:outlineLvl w:val="1"/>
    </w:pPr>
    <w:rPr>
      <w:sz w:val="36"/>
    </w:rPr>
  </w:style>
  <w:style w:type="paragraph" w:styleId="Overskrift3">
    <w:name w:val="heading 3"/>
    <w:basedOn w:val="Normal"/>
    <w:next w:val="Normal"/>
    <w:qFormat/>
    <w:pPr>
      <w:keepNext/>
      <w:jc w:val="center"/>
      <w:outlineLvl w:val="2"/>
    </w:pPr>
  </w:style>
  <w:style w:type="paragraph" w:styleId="Overskrift4">
    <w:name w:val="heading 4"/>
    <w:basedOn w:val="Normal"/>
    <w:next w:val="Normal"/>
    <w:qFormat/>
    <w:pPr>
      <w:keepNext/>
      <w:outlineLvl w:val="3"/>
    </w:pPr>
    <w:rPr>
      <w:b/>
    </w:rPr>
  </w:style>
  <w:style w:type="paragraph" w:styleId="Overskrift7">
    <w:name w:val="heading 7"/>
    <w:basedOn w:val="Normal"/>
    <w:next w:val="Normal"/>
    <w:qFormat/>
    <w:pPr>
      <w:spacing w:before="240" w:after="60"/>
      <w:outlineLvl w:val="6"/>
    </w:pPr>
    <w:rPr>
      <w:szCs w:val="24"/>
    </w:rPr>
  </w:style>
  <w:style w:type="paragraph" w:styleId="Overskrift9">
    <w:name w:val="heading 9"/>
    <w:basedOn w:val="Normal"/>
    <w:next w:val="Normal"/>
    <w:qFormat/>
    <w:p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pPr>
      <w:tabs>
        <w:tab w:val="center" w:pos="4536"/>
        <w:tab w:val="right" w:pos="9072"/>
      </w:tabs>
    </w:pPr>
    <w:rPr>
      <w:lang w:val="x-none" w:eastAsia="x-none"/>
    </w:rPr>
  </w:style>
  <w:style w:type="paragraph" w:styleId="Bunntekst">
    <w:name w:val="footer"/>
    <w:basedOn w:val="Normal"/>
    <w:semiHidden/>
    <w:pPr>
      <w:tabs>
        <w:tab w:val="center" w:pos="4536"/>
        <w:tab w:val="right" w:pos="9072"/>
      </w:tabs>
    </w:pPr>
  </w:style>
  <w:style w:type="paragraph" w:customStyle="1" w:styleId="xl24">
    <w:name w:val="xl24"/>
    <w:basedOn w:val="Normal"/>
    <w:pPr>
      <w:pBdr>
        <w:bottom w:val="single" w:sz="4" w:space="0" w:color="auto"/>
      </w:pBdr>
      <w:spacing w:before="100" w:beforeAutospacing="1" w:after="100" w:afterAutospacing="1"/>
    </w:pPr>
    <w:rPr>
      <w:rFonts w:ascii="Arial" w:hAnsi="Arial" w:cs="Arial"/>
      <w:b/>
      <w:bCs/>
      <w:szCs w:val="24"/>
    </w:rPr>
  </w:style>
  <w:style w:type="paragraph" w:customStyle="1" w:styleId="xl25">
    <w:name w:val="xl25"/>
    <w:basedOn w:val="Normal"/>
    <w:pPr>
      <w:spacing w:before="100" w:beforeAutospacing="1" w:after="100" w:afterAutospacing="1"/>
    </w:pPr>
    <w:rPr>
      <w:rFonts w:ascii="Arial" w:hAnsi="Arial" w:cs="Arial"/>
      <w:b/>
      <w:bCs/>
      <w:szCs w:val="24"/>
    </w:rPr>
  </w:style>
  <w:style w:type="paragraph" w:customStyle="1" w:styleId="xl26">
    <w:name w:val="xl26"/>
    <w:basedOn w:val="Normal"/>
    <w:pPr>
      <w:pBdr>
        <w:bottom w:val="single" w:sz="4" w:space="0" w:color="auto"/>
      </w:pBdr>
      <w:shd w:val="clear" w:color="auto" w:fill="FFFF99"/>
      <w:spacing w:before="100" w:beforeAutospacing="1" w:after="100" w:afterAutospacing="1"/>
      <w:jc w:val="right"/>
    </w:pPr>
    <w:rPr>
      <w:rFonts w:ascii="Arial" w:hAnsi="Arial" w:cs="Arial"/>
      <w:b/>
      <w:bCs/>
      <w:szCs w:val="24"/>
    </w:rPr>
  </w:style>
  <w:style w:type="paragraph" w:customStyle="1" w:styleId="xl27">
    <w:name w:val="xl27"/>
    <w:basedOn w:val="Normal"/>
    <w:pPr>
      <w:pBdr>
        <w:bottom w:val="single" w:sz="4" w:space="0" w:color="auto"/>
      </w:pBdr>
      <w:shd w:val="clear" w:color="auto" w:fill="FFFF99"/>
      <w:spacing w:before="100" w:beforeAutospacing="1" w:after="100" w:afterAutospacing="1"/>
    </w:pPr>
    <w:rPr>
      <w:rFonts w:ascii="Arial" w:hAnsi="Arial" w:cs="Arial"/>
      <w:b/>
      <w:bCs/>
      <w:szCs w:val="24"/>
    </w:rPr>
  </w:style>
  <w:style w:type="paragraph" w:customStyle="1" w:styleId="xl28">
    <w:name w:val="xl28"/>
    <w:basedOn w:val="Normal"/>
    <w:pPr>
      <w:pBdr>
        <w:bottom w:val="single" w:sz="4" w:space="0" w:color="auto"/>
      </w:pBdr>
      <w:shd w:val="clear" w:color="auto" w:fill="CCFFCC"/>
      <w:spacing w:before="100" w:beforeAutospacing="1" w:after="100" w:afterAutospacing="1"/>
    </w:pPr>
    <w:rPr>
      <w:rFonts w:ascii="Arial" w:hAnsi="Arial" w:cs="Arial"/>
      <w:b/>
      <w:bCs/>
      <w:szCs w:val="24"/>
    </w:rPr>
  </w:style>
  <w:style w:type="paragraph" w:customStyle="1" w:styleId="xl29">
    <w:name w:val="xl29"/>
    <w:basedOn w:val="Normal"/>
    <w:pPr>
      <w:pBdr>
        <w:top w:val="single" w:sz="4" w:space="0" w:color="auto"/>
        <w:bottom w:val="double" w:sz="6" w:space="0" w:color="auto"/>
      </w:pBdr>
      <w:shd w:val="clear" w:color="auto" w:fill="FFFF99"/>
      <w:spacing w:before="100" w:beforeAutospacing="1" w:after="100" w:afterAutospacing="1"/>
      <w:jc w:val="right"/>
    </w:pPr>
    <w:rPr>
      <w:rFonts w:ascii="Arial" w:hAnsi="Arial" w:cs="Arial"/>
      <w:b/>
      <w:bCs/>
      <w:szCs w:val="24"/>
    </w:rPr>
  </w:style>
  <w:style w:type="paragraph" w:customStyle="1" w:styleId="xl30">
    <w:name w:val="xl30"/>
    <w:basedOn w:val="Normal"/>
    <w:pPr>
      <w:spacing w:before="100" w:beforeAutospacing="1" w:after="100" w:afterAutospacing="1"/>
    </w:pPr>
    <w:rPr>
      <w:rFonts w:ascii="Arial" w:hAnsi="Arial" w:cs="Arial"/>
      <w:szCs w:val="24"/>
    </w:rPr>
  </w:style>
  <w:style w:type="paragraph" w:customStyle="1" w:styleId="xl31">
    <w:name w:val="xl31"/>
    <w:basedOn w:val="Normal"/>
    <w:pPr>
      <w:spacing w:before="100" w:beforeAutospacing="1" w:after="100" w:afterAutospacing="1"/>
    </w:pPr>
    <w:rPr>
      <w:rFonts w:ascii="Arial" w:hAnsi="Arial" w:cs="Arial"/>
      <w:szCs w:val="24"/>
    </w:rPr>
  </w:style>
  <w:style w:type="paragraph" w:customStyle="1" w:styleId="xl32">
    <w:name w:val="xl32"/>
    <w:basedOn w:val="Normal"/>
    <w:pPr>
      <w:shd w:val="clear" w:color="auto" w:fill="FFFF99"/>
      <w:spacing w:before="100" w:beforeAutospacing="1" w:after="100" w:afterAutospacing="1"/>
      <w:jc w:val="right"/>
    </w:pPr>
    <w:rPr>
      <w:rFonts w:ascii="Arial" w:hAnsi="Arial" w:cs="Arial"/>
      <w:szCs w:val="24"/>
    </w:rPr>
  </w:style>
  <w:style w:type="paragraph" w:customStyle="1" w:styleId="xl33">
    <w:name w:val="xl33"/>
    <w:basedOn w:val="Normal"/>
    <w:pPr>
      <w:shd w:val="clear" w:color="auto" w:fill="CCFFCC"/>
      <w:spacing w:before="100" w:beforeAutospacing="1" w:after="100" w:afterAutospacing="1"/>
    </w:pPr>
    <w:rPr>
      <w:rFonts w:ascii="Arial" w:hAnsi="Arial" w:cs="Arial"/>
      <w:szCs w:val="24"/>
    </w:rPr>
  </w:style>
  <w:style w:type="paragraph" w:customStyle="1" w:styleId="xl34">
    <w:name w:val="xl34"/>
    <w:basedOn w:val="Normal"/>
    <w:pPr>
      <w:shd w:val="clear" w:color="auto" w:fill="FFFF99"/>
      <w:spacing w:before="100" w:beforeAutospacing="1" w:after="100" w:afterAutospacing="1"/>
    </w:pPr>
    <w:rPr>
      <w:rFonts w:ascii="Arial" w:hAnsi="Arial" w:cs="Arial"/>
      <w:szCs w:val="24"/>
    </w:rPr>
  </w:style>
  <w:style w:type="paragraph" w:customStyle="1" w:styleId="xl35">
    <w:name w:val="xl35"/>
    <w:basedOn w:val="Normal"/>
    <w:pPr>
      <w:pBdr>
        <w:bottom w:val="single" w:sz="4" w:space="0" w:color="auto"/>
      </w:pBdr>
      <w:shd w:val="clear" w:color="auto" w:fill="FFCC99"/>
      <w:spacing w:before="100" w:beforeAutospacing="1" w:after="100" w:afterAutospacing="1"/>
    </w:pPr>
    <w:rPr>
      <w:rFonts w:ascii="Arial" w:hAnsi="Arial" w:cs="Arial"/>
      <w:b/>
      <w:bCs/>
      <w:szCs w:val="24"/>
    </w:rPr>
  </w:style>
  <w:style w:type="paragraph" w:customStyle="1" w:styleId="xl36">
    <w:name w:val="xl36"/>
    <w:basedOn w:val="Normal"/>
    <w:pPr>
      <w:shd w:val="clear" w:color="auto" w:fill="FFCC99"/>
      <w:spacing w:before="100" w:beforeAutospacing="1" w:after="100" w:afterAutospacing="1"/>
    </w:pPr>
    <w:rPr>
      <w:rFonts w:ascii="Arial" w:hAnsi="Arial" w:cs="Arial"/>
      <w:b/>
      <w:bCs/>
      <w:szCs w:val="24"/>
    </w:rPr>
  </w:style>
  <w:style w:type="paragraph" w:customStyle="1" w:styleId="xl37">
    <w:name w:val="xl37"/>
    <w:basedOn w:val="Normal"/>
    <w:pPr>
      <w:pBdr>
        <w:top w:val="single" w:sz="4" w:space="0" w:color="auto"/>
        <w:bottom w:val="double" w:sz="6" w:space="0" w:color="auto"/>
      </w:pBdr>
      <w:shd w:val="clear" w:color="auto" w:fill="FFCC99"/>
      <w:spacing w:before="100" w:beforeAutospacing="1" w:after="100" w:afterAutospacing="1"/>
      <w:jc w:val="right"/>
    </w:pPr>
    <w:rPr>
      <w:rFonts w:ascii="Arial" w:hAnsi="Arial" w:cs="Arial"/>
      <w:b/>
      <w:bCs/>
      <w:szCs w:val="24"/>
    </w:rPr>
  </w:style>
  <w:style w:type="paragraph" w:customStyle="1" w:styleId="xl38">
    <w:name w:val="xl38"/>
    <w:basedOn w:val="Normal"/>
    <w:pPr>
      <w:shd w:val="clear" w:color="auto" w:fill="FFCC99"/>
      <w:spacing w:before="100" w:beforeAutospacing="1" w:after="100" w:afterAutospacing="1"/>
    </w:pPr>
    <w:rPr>
      <w:rFonts w:ascii="Arial" w:hAnsi="Arial" w:cs="Arial"/>
      <w:b/>
      <w:bCs/>
      <w:szCs w:val="24"/>
    </w:rPr>
  </w:style>
  <w:style w:type="paragraph" w:customStyle="1" w:styleId="xl39">
    <w:name w:val="xl39"/>
    <w:basedOn w:val="Normal"/>
    <w:pPr>
      <w:pBdr>
        <w:top w:val="single" w:sz="4" w:space="0" w:color="auto"/>
        <w:bottom w:val="double" w:sz="6" w:space="0" w:color="auto"/>
      </w:pBdr>
      <w:shd w:val="clear" w:color="auto" w:fill="FFCC99"/>
      <w:spacing w:before="100" w:beforeAutospacing="1" w:after="100" w:afterAutospacing="1"/>
      <w:jc w:val="right"/>
    </w:pPr>
    <w:rPr>
      <w:rFonts w:ascii="Arial" w:hAnsi="Arial" w:cs="Arial"/>
      <w:b/>
      <w:bCs/>
      <w:szCs w:val="24"/>
    </w:rPr>
  </w:style>
  <w:style w:type="character" w:styleId="Hyperkobling">
    <w:name w:val="Hyperlink"/>
    <w:semiHidden/>
    <w:rPr>
      <w:color w:val="0000FF"/>
      <w:u w:val="single"/>
    </w:rPr>
  </w:style>
  <w:style w:type="paragraph" w:styleId="Brdtekst">
    <w:name w:val="Body Text"/>
    <w:basedOn w:val="Normal"/>
    <w:semiHidden/>
    <w:pPr>
      <w:suppressAutoHyphens/>
    </w:pPr>
    <w:rPr>
      <w:b/>
      <w:color w:val="FF0000"/>
      <w:lang w:eastAsia="ar-SA"/>
    </w:rPr>
  </w:style>
  <w:style w:type="character" w:customStyle="1" w:styleId="RentekstTegn">
    <w:name w:val="Ren tekst Tegn"/>
    <w:rPr>
      <w:rFonts w:ascii="Courier New" w:eastAsia="Arial Unicode MS" w:hAnsi="Courier New" w:cs="Courier New"/>
    </w:rPr>
  </w:style>
  <w:style w:type="paragraph" w:styleId="Rentekst">
    <w:name w:val="Plain Text"/>
    <w:basedOn w:val="Normal"/>
    <w:semiHidden/>
    <w:rPr>
      <w:rFonts w:ascii="Courier New" w:eastAsia="Arial Unicode MS" w:hAnsi="Courier New" w:cs="Courier New"/>
      <w:sz w:val="20"/>
    </w:rPr>
  </w:style>
  <w:style w:type="paragraph" w:customStyle="1" w:styleId="Bobletekst1">
    <w:name w:val="Bobletekst1"/>
    <w:basedOn w:val="Normal"/>
    <w:semiHidden/>
    <w:rPr>
      <w:rFonts w:ascii="Tahoma" w:hAnsi="Tahoma" w:cs="Tahoma"/>
      <w:sz w:val="16"/>
      <w:szCs w:val="16"/>
    </w:rPr>
  </w:style>
  <w:style w:type="character" w:styleId="Fulgthyperkobling">
    <w:name w:val="FollowedHyperlink"/>
    <w:semiHidden/>
    <w:rPr>
      <w:color w:val="800080"/>
      <w:u w:val="single"/>
    </w:rPr>
  </w:style>
  <w:style w:type="paragraph" w:styleId="Dokumentkart">
    <w:name w:val="Document Map"/>
    <w:basedOn w:val="Normal"/>
    <w:semiHidden/>
    <w:pPr>
      <w:shd w:val="clear" w:color="auto" w:fill="000080"/>
    </w:pPr>
    <w:rPr>
      <w:rFonts w:ascii="Tahoma" w:hAnsi="Tahoma" w:cs="Tahoma"/>
      <w:sz w:val="20"/>
    </w:rPr>
  </w:style>
  <w:style w:type="character" w:styleId="Sidetall">
    <w:name w:val="page number"/>
    <w:basedOn w:val="Standardskriftforavsnitt"/>
    <w:semiHidden/>
  </w:style>
  <w:style w:type="paragraph" w:styleId="NormalWeb">
    <w:name w:val="Normal (Web)"/>
    <w:basedOn w:val="Normal"/>
    <w:uiPriority w:val="99"/>
    <w:unhideWhenUsed/>
    <w:rsid w:val="00B43272"/>
    <w:pPr>
      <w:spacing w:before="100" w:beforeAutospacing="1" w:after="100" w:afterAutospacing="1"/>
    </w:pPr>
    <w:rPr>
      <w:szCs w:val="24"/>
    </w:rPr>
  </w:style>
  <w:style w:type="character" w:customStyle="1" w:styleId="TopptekstTegn">
    <w:name w:val="Topptekst Tegn"/>
    <w:link w:val="Topptekst"/>
    <w:uiPriority w:val="99"/>
    <w:rsid w:val="00FF5335"/>
    <w:rPr>
      <w:sz w:val="24"/>
    </w:rPr>
  </w:style>
  <w:style w:type="paragraph" w:styleId="Bobletekst">
    <w:name w:val="Balloon Text"/>
    <w:basedOn w:val="Normal"/>
    <w:link w:val="BobletekstTegn"/>
    <w:uiPriority w:val="99"/>
    <w:semiHidden/>
    <w:unhideWhenUsed/>
    <w:rsid w:val="0066581E"/>
    <w:rPr>
      <w:rFonts w:ascii="Tahoma" w:hAnsi="Tahoma" w:cs="Tahoma"/>
      <w:sz w:val="16"/>
      <w:szCs w:val="16"/>
    </w:rPr>
  </w:style>
  <w:style w:type="character" w:customStyle="1" w:styleId="BobletekstTegn">
    <w:name w:val="Bobletekst Tegn"/>
    <w:link w:val="Bobletekst"/>
    <w:uiPriority w:val="99"/>
    <w:semiHidden/>
    <w:rsid w:val="0066581E"/>
    <w:rPr>
      <w:rFonts w:ascii="Tahoma" w:hAnsi="Tahoma" w:cs="Tahoma"/>
      <w:sz w:val="16"/>
      <w:szCs w:val="16"/>
    </w:rPr>
  </w:style>
  <w:style w:type="paragraph" w:styleId="Listeavsnitt">
    <w:name w:val="List Paragraph"/>
    <w:basedOn w:val="Normal"/>
    <w:uiPriority w:val="34"/>
    <w:qFormat/>
    <w:rsid w:val="002B45EB"/>
    <w:pPr>
      <w:ind w:left="720"/>
      <w:contextualSpacing/>
    </w:pPr>
  </w:style>
  <w:style w:type="character" w:customStyle="1" w:styleId="Ulstomtale1">
    <w:name w:val="Uløst omtale1"/>
    <w:basedOn w:val="Standardskriftforavsnitt"/>
    <w:uiPriority w:val="99"/>
    <w:semiHidden/>
    <w:unhideWhenUsed/>
    <w:rsid w:val="00087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16299">
      <w:bodyDiv w:val="1"/>
      <w:marLeft w:val="0"/>
      <w:marRight w:val="0"/>
      <w:marTop w:val="0"/>
      <w:marBottom w:val="0"/>
      <w:divBdr>
        <w:top w:val="none" w:sz="0" w:space="0" w:color="auto"/>
        <w:left w:val="none" w:sz="0" w:space="0" w:color="auto"/>
        <w:bottom w:val="none" w:sz="0" w:space="0" w:color="auto"/>
        <w:right w:val="none" w:sz="0" w:space="0" w:color="auto"/>
      </w:divBdr>
    </w:div>
    <w:div w:id="127941067">
      <w:bodyDiv w:val="1"/>
      <w:marLeft w:val="0"/>
      <w:marRight w:val="0"/>
      <w:marTop w:val="0"/>
      <w:marBottom w:val="0"/>
      <w:divBdr>
        <w:top w:val="none" w:sz="0" w:space="0" w:color="auto"/>
        <w:left w:val="none" w:sz="0" w:space="0" w:color="auto"/>
        <w:bottom w:val="none" w:sz="0" w:space="0" w:color="auto"/>
        <w:right w:val="none" w:sz="0" w:space="0" w:color="auto"/>
      </w:divBdr>
    </w:div>
    <w:div w:id="159199356">
      <w:bodyDiv w:val="1"/>
      <w:marLeft w:val="0"/>
      <w:marRight w:val="0"/>
      <w:marTop w:val="0"/>
      <w:marBottom w:val="0"/>
      <w:divBdr>
        <w:top w:val="none" w:sz="0" w:space="0" w:color="auto"/>
        <w:left w:val="none" w:sz="0" w:space="0" w:color="auto"/>
        <w:bottom w:val="none" w:sz="0" w:space="0" w:color="auto"/>
        <w:right w:val="none" w:sz="0" w:space="0" w:color="auto"/>
      </w:divBdr>
    </w:div>
    <w:div w:id="223761808">
      <w:bodyDiv w:val="1"/>
      <w:marLeft w:val="0"/>
      <w:marRight w:val="0"/>
      <w:marTop w:val="0"/>
      <w:marBottom w:val="0"/>
      <w:divBdr>
        <w:top w:val="none" w:sz="0" w:space="0" w:color="auto"/>
        <w:left w:val="none" w:sz="0" w:space="0" w:color="auto"/>
        <w:bottom w:val="none" w:sz="0" w:space="0" w:color="auto"/>
        <w:right w:val="none" w:sz="0" w:space="0" w:color="auto"/>
      </w:divBdr>
    </w:div>
    <w:div w:id="266470667">
      <w:bodyDiv w:val="1"/>
      <w:marLeft w:val="0"/>
      <w:marRight w:val="0"/>
      <w:marTop w:val="0"/>
      <w:marBottom w:val="0"/>
      <w:divBdr>
        <w:top w:val="none" w:sz="0" w:space="0" w:color="auto"/>
        <w:left w:val="none" w:sz="0" w:space="0" w:color="auto"/>
        <w:bottom w:val="none" w:sz="0" w:space="0" w:color="auto"/>
        <w:right w:val="none" w:sz="0" w:space="0" w:color="auto"/>
      </w:divBdr>
    </w:div>
    <w:div w:id="344484439">
      <w:bodyDiv w:val="1"/>
      <w:marLeft w:val="0"/>
      <w:marRight w:val="0"/>
      <w:marTop w:val="0"/>
      <w:marBottom w:val="0"/>
      <w:divBdr>
        <w:top w:val="none" w:sz="0" w:space="0" w:color="auto"/>
        <w:left w:val="none" w:sz="0" w:space="0" w:color="auto"/>
        <w:bottom w:val="none" w:sz="0" w:space="0" w:color="auto"/>
        <w:right w:val="none" w:sz="0" w:space="0" w:color="auto"/>
      </w:divBdr>
    </w:div>
    <w:div w:id="406149439">
      <w:bodyDiv w:val="1"/>
      <w:marLeft w:val="0"/>
      <w:marRight w:val="0"/>
      <w:marTop w:val="0"/>
      <w:marBottom w:val="0"/>
      <w:divBdr>
        <w:top w:val="none" w:sz="0" w:space="0" w:color="auto"/>
        <w:left w:val="none" w:sz="0" w:space="0" w:color="auto"/>
        <w:bottom w:val="none" w:sz="0" w:space="0" w:color="auto"/>
        <w:right w:val="none" w:sz="0" w:space="0" w:color="auto"/>
      </w:divBdr>
    </w:div>
    <w:div w:id="707485036">
      <w:bodyDiv w:val="1"/>
      <w:marLeft w:val="0"/>
      <w:marRight w:val="0"/>
      <w:marTop w:val="0"/>
      <w:marBottom w:val="0"/>
      <w:divBdr>
        <w:top w:val="none" w:sz="0" w:space="0" w:color="auto"/>
        <w:left w:val="none" w:sz="0" w:space="0" w:color="auto"/>
        <w:bottom w:val="none" w:sz="0" w:space="0" w:color="auto"/>
        <w:right w:val="none" w:sz="0" w:space="0" w:color="auto"/>
      </w:divBdr>
    </w:div>
    <w:div w:id="912399349">
      <w:bodyDiv w:val="1"/>
      <w:marLeft w:val="0"/>
      <w:marRight w:val="0"/>
      <w:marTop w:val="0"/>
      <w:marBottom w:val="0"/>
      <w:divBdr>
        <w:top w:val="none" w:sz="0" w:space="0" w:color="auto"/>
        <w:left w:val="none" w:sz="0" w:space="0" w:color="auto"/>
        <w:bottom w:val="none" w:sz="0" w:space="0" w:color="auto"/>
        <w:right w:val="none" w:sz="0" w:space="0" w:color="auto"/>
      </w:divBdr>
    </w:div>
    <w:div w:id="1055548583">
      <w:bodyDiv w:val="1"/>
      <w:marLeft w:val="0"/>
      <w:marRight w:val="0"/>
      <w:marTop w:val="0"/>
      <w:marBottom w:val="0"/>
      <w:divBdr>
        <w:top w:val="none" w:sz="0" w:space="0" w:color="auto"/>
        <w:left w:val="none" w:sz="0" w:space="0" w:color="auto"/>
        <w:bottom w:val="none" w:sz="0" w:space="0" w:color="auto"/>
        <w:right w:val="none" w:sz="0" w:space="0" w:color="auto"/>
      </w:divBdr>
    </w:div>
    <w:div w:id="1065419547">
      <w:bodyDiv w:val="1"/>
      <w:marLeft w:val="0"/>
      <w:marRight w:val="0"/>
      <w:marTop w:val="0"/>
      <w:marBottom w:val="0"/>
      <w:divBdr>
        <w:top w:val="none" w:sz="0" w:space="0" w:color="auto"/>
        <w:left w:val="none" w:sz="0" w:space="0" w:color="auto"/>
        <w:bottom w:val="none" w:sz="0" w:space="0" w:color="auto"/>
        <w:right w:val="none" w:sz="0" w:space="0" w:color="auto"/>
      </w:divBdr>
    </w:div>
    <w:div w:id="1168130546">
      <w:bodyDiv w:val="1"/>
      <w:marLeft w:val="0"/>
      <w:marRight w:val="0"/>
      <w:marTop w:val="0"/>
      <w:marBottom w:val="0"/>
      <w:divBdr>
        <w:top w:val="none" w:sz="0" w:space="0" w:color="auto"/>
        <w:left w:val="none" w:sz="0" w:space="0" w:color="auto"/>
        <w:bottom w:val="none" w:sz="0" w:space="0" w:color="auto"/>
        <w:right w:val="none" w:sz="0" w:space="0" w:color="auto"/>
      </w:divBdr>
    </w:div>
    <w:div w:id="1224482763">
      <w:bodyDiv w:val="1"/>
      <w:marLeft w:val="0"/>
      <w:marRight w:val="0"/>
      <w:marTop w:val="0"/>
      <w:marBottom w:val="0"/>
      <w:divBdr>
        <w:top w:val="none" w:sz="0" w:space="0" w:color="auto"/>
        <w:left w:val="none" w:sz="0" w:space="0" w:color="auto"/>
        <w:bottom w:val="none" w:sz="0" w:space="0" w:color="auto"/>
        <w:right w:val="none" w:sz="0" w:space="0" w:color="auto"/>
      </w:divBdr>
    </w:div>
    <w:div w:id="1474325913">
      <w:bodyDiv w:val="1"/>
      <w:marLeft w:val="0"/>
      <w:marRight w:val="0"/>
      <w:marTop w:val="0"/>
      <w:marBottom w:val="0"/>
      <w:divBdr>
        <w:top w:val="none" w:sz="0" w:space="0" w:color="auto"/>
        <w:left w:val="none" w:sz="0" w:space="0" w:color="auto"/>
        <w:bottom w:val="none" w:sz="0" w:space="0" w:color="auto"/>
        <w:right w:val="none" w:sz="0" w:space="0" w:color="auto"/>
      </w:divBdr>
    </w:div>
    <w:div w:id="1718580485">
      <w:bodyDiv w:val="1"/>
      <w:marLeft w:val="0"/>
      <w:marRight w:val="0"/>
      <w:marTop w:val="0"/>
      <w:marBottom w:val="0"/>
      <w:divBdr>
        <w:top w:val="none" w:sz="0" w:space="0" w:color="auto"/>
        <w:left w:val="none" w:sz="0" w:space="0" w:color="auto"/>
        <w:bottom w:val="none" w:sz="0" w:space="0" w:color="auto"/>
        <w:right w:val="none" w:sz="0" w:space="0" w:color="auto"/>
      </w:divBdr>
    </w:div>
    <w:div w:id="1836605539">
      <w:bodyDiv w:val="1"/>
      <w:marLeft w:val="0"/>
      <w:marRight w:val="0"/>
      <w:marTop w:val="0"/>
      <w:marBottom w:val="0"/>
      <w:divBdr>
        <w:top w:val="none" w:sz="0" w:space="0" w:color="auto"/>
        <w:left w:val="none" w:sz="0" w:space="0" w:color="auto"/>
        <w:bottom w:val="none" w:sz="0" w:space="0" w:color="auto"/>
        <w:right w:val="none" w:sz="0" w:space="0" w:color="auto"/>
      </w:divBdr>
    </w:div>
    <w:div w:id="198098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kontoret@nrr.no" TargetMode="External"/><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hyperlink" Target="mailto:kontoret@nrr.no" TargetMode="External"/><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97;ge\Temporary%20Internet%20Files\Content.Outlook\RKOC0DF9\Brevark%20NRR%20-%20ensidebrev%20forslag%202%20(2).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CEF47E07E0DEF4B82A544F8500CADD1" ma:contentTypeVersion="11" ma:contentTypeDescription="Opprett et nytt dokument." ma:contentTypeScope="" ma:versionID="1b37005746f9ad27d1986d3e5612f52c">
  <xsd:schema xmlns:xsd="http://www.w3.org/2001/XMLSchema" xmlns:xs="http://www.w3.org/2001/XMLSchema" xmlns:p="http://schemas.microsoft.com/office/2006/metadata/properties" xmlns:ns3="f23a1bcc-d737-467b-9ff9-0ee0a7f1ba22" xmlns:ns4="32392fed-e5a2-4b51-a871-cfab771dc261" targetNamespace="http://schemas.microsoft.com/office/2006/metadata/properties" ma:root="true" ma:fieldsID="37361945976f02dedf9fdb18e8ed3081" ns3:_="" ns4:_="">
    <xsd:import namespace="f23a1bcc-d737-467b-9ff9-0ee0a7f1ba22"/>
    <xsd:import namespace="32392fed-e5a2-4b51-a871-cfab771dc2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3a1bcc-d737-467b-9ff9-0ee0a7f1ba22"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392fed-e5a2-4b51-a871-cfab771dc2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E9AAA-D834-4EBB-8FB7-99F0E7F0E51C}">
  <ds:schemaRefs>
    <ds:schemaRef ds:uri="http://schemas.microsoft.com/sharepoint/v3/contenttype/forms"/>
  </ds:schemaRefs>
</ds:datastoreItem>
</file>

<file path=customXml/itemProps2.xml><?xml version="1.0" encoding="utf-8"?>
<ds:datastoreItem xmlns:ds="http://schemas.openxmlformats.org/officeDocument/2006/customXml" ds:itemID="{FA185AAA-0594-478B-BD7C-46373B578A04}">
  <ds:schemaRefs>
    <ds:schemaRef ds:uri="http://purl.org/dc/elements/1.1/"/>
    <ds:schemaRef ds:uri="http://schemas.microsoft.com/office/2006/metadata/properties"/>
    <ds:schemaRef ds:uri="32392fed-e5a2-4b51-a871-cfab771dc26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23a1bcc-d737-467b-9ff9-0ee0a7f1ba22"/>
    <ds:schemaRef ds:uri="http://www.w3.org/XML/1998/namespace"/>
    <ds:schemaRef ds:uri="http://purl.org/dc/dcmitype/"/>
  </ds:schemaRefs>
</ds:datastoreItem>
</file>

<file path=customXml/itemProps3.xml><?xml version="1.0" encoding="utf-8"?>
<ds:datastoreItem xmlns:ds="http://schemas.openxmlformats.org/officeDocument/2006/customXml" ds:itemID="{2EC962AE-D9EA-4CCF-BED4-DA912D32E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a1bcc-d737-467b-9ff9-0ee0a7f1ba22"/>
    <ds:schemaRef ds:uri="32392fed-e5a2-4b51-a871-cfab771dc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3E22B0-16E5-4430-B2C6-BE582EBB3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Brevark NRR - ensidebrev forslag 2 (2).dot</Template>
  <TotalTime>2</TotalTime>
  <Pages>3</Pages>
  <Words>772</Words>
  <Characters>4308</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NORSKE RASEKATTKLUBBERS RIKSFORBUND</vt:lpstr>
    </vt:vector>
  </TitlesOfParts>
  <Company>Hewlett-Packard</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NORSKE RASEKATTKLUBBERS RIKSFORBUND</dc:title>
  <dc:subject/>
  <dc:creator>NRR - Norske Rasekattklubbers Riksforbund</dc:creator>
  <cp:keywords/>
  <dc:description/>
  <cp:lastModifiedBy>Kontoret NRR</cp:lastModifiedBy>
  <cp:revision>2</cp:revision>
  <cp:lastPrinted>2020-02-06T10:08:00Z</cp:lastPrinted>
  <dcterms:created xsi:type="dcterms:W3CDTF">2020-04-30T12:23:00Z</dcterms:created>
  <dcterms:modified xsi:type="dcterms:W3CDTF">2020-04-30T12:23:00Z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0x010100BCEF47E07E0DEF4B82A544F8500CADD1</vt:lpwstr>
  </property>
</Properties>
</file>